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176" w:rsidRDefault="00AE6176" w:rsidP="00C62A66">
      <w:pPr>
        <w:suppressAutoHyphens/>
        <w:contextualSpacing/>
        <w:jc w:val="center"/>
        <w:rPr>
          <w:b/>
        </w:rPr>
      </w:pPr>
      <w:r w:rsidRPr="005B1931">
        <w:rPr>
          <w:b/>
        </w:rPr>
        <w:t>ТЕХНИЧЕСК</w:t>
      </w:r>
      <w:r w:rsidR="00E731FB">
        <w:rPr>
          <w:b/>
        </w:rPr>
        <w:t>О</w:t>
      </w:r>
      <w:r w:rsidR="00EB4878">
        <w:rPr>
          <w:b/>
        </w:rPr>
        <w:t>Е</w:t>
      </w:r>
      <w:r w:rsidRPr="005B1931">
        <w:rPr>
          <w:b/>
        </w:rPr>
        <w:t xml:space="preserve"> ЗАДАНИ</w:t>
      </w:r>
      <w:r w:rsidR="00EB4878">
        <w:rPr>
          <w:b/>
        </w:rPr>
        <w:t>Е</w:t>
      </w:r>
    </w:p>
    <w:p w:rsidR="007E046B" w:rsidRDefault="007E046B" w:rsidP="007E046B">
      <w:pPr>
        <w:suppressAutoHyphens/>
        <w:contextualSpacing/>
        <w:jc w:val="center"/>
      </w:pPr>
      <w:r>
        <w:t>на открытый запрос предложений по выбору исполнителя работ по устройству коммерческого узла учёта воды питьевого качества на границе балансовой принадлежности с ОАО «ПКС-Водоканал» Петрозаводской ТЭЦ филиала «Карельский» ПАО «ТГК-1»</w:t>
      </w:r>
    </w:p>
    <w:p w:rsidR="007E046B" w:rsidRDefault="007E046B" w:rsidP="007E046B">
      <w:pPr>
        <w:suppressAutoHyphens/>
        <w:contextualSpacing/>
        <w:jc w:val="center"/>
      </w:pPr>
    </w:p>
    <w:p w:rsidR="00EC5AF7" w:rsidRDefault="007E046B" w:rsidP="007E046B">
      <w:pPr>
        <w:suppressAutoHyphens/>
        <w:contextualSpacing/>
        <w:jc w:val="center"/>
      </w:pPr>
      <w:r>
        <w:t>(номер закупки по ГКПЗ - 3100/4.21-4125)</w:t>
      </w:r>
    </w:p>
    <w:p w:rsidR="007E046B" w:rsidRPr="00EE4766" w:rsidRDefault="007E046B" w:rsidP="007E046B">
      <w:pPr>
        <w:suppressAutoHyphens/>
        <w:contextualSpacing/>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83063D" w:rsidRPr="00994DFB" w:rsidTr="00994DF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3063D" w:rsidRDefault="0083063D" w:rsidP="00C62A66">
            <w:pPr>
              <w:suppressAutoHyphens/>
              <w:contextualSpacing/>
              <w:jc w:val="center"/>
            </w:pPr>
            <w: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063D" w:rsidRDefault="002303E1" w:rsidP="00C62A66">
            <w:pPr>
              <w:suppressAutoHyphens/>
              <w:contextualSpacing/>
              <w:jc w:val="center"/>
            </w:pPr>
            <w:bookmarkStart w:id="0" w:name="sub_4221"/>
            <w:r>
              <w:t>42.21</w:t>
            </w:r>
            <w:bookmarkEnd w:id="0"/>
          </w:p>
        </w:tc>
      </w:tr>
      <w:tr w:rsidR="0083063D" w:rsidRPr="00994DFB" w:rsidTr="00994DF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3063D" w:rsidRDefault="0083063D" w:rsidP="00C62A66">
            <w:pPr>
              <w:suppressAutoHyphens/>
              <w:contextualSpacing/>
              <w:jc w:val="center"/>
            </w:pPr>
            <w:r>
              <w:t>ОКП</w:t>
            </w:r>
            <w:r w:rsidR="00187EF5">
              <w:t>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063D" w:rsidRDefault="002303E1" w:rsidP="0090217B">
            <w:pPr>
              <w:suppressAutoHyphens/>
              <w:contextualSpacing/>
              <w:jc w:val="center"/>
            </w:pPr>
            <w:r w:rsidRPr="007E046B">
              <w:t>4</w:t>
            </w:r>
            <w:r w:rsidR="0090217B" w:rsidRPr="007E046B">
              <w:t>2</w:t>
            </w:r>
            <w:r w:rsidR="000F3B0E" w:rsidRPr="007E046B">
              <w:t>.21</w:t>
            </w:r>
          </w:p>
        </w:tc>
      </w:tr>
    </w:tbl>
    <w:p w:rsidR="0083063D" w:rsidRDefault="0083063D" w:rsidP="00C62A66">
      <w:pPr>
        <w:suppressAutoHyphens/>
        <w:contextualSpacing/>
        <w:rPr>
          <w:b/>
        </w:rPr>
      </w:pPr>
    </w:p>
    <w:p w:rsidR="00E601CA" w:rsidRPr="00E23D48" w:rsidRDefault="00E601CA" w:rsidP="00C62A66">
      <w:pPr>
        <w:pStyle w:val="ae"/>
        <w:numPr>
          <w:ilvl w:val="0"/>
          <w:numId w:val="31"/>
        </w:numPr>
        <w:suppressAutoHyphens/>
        <w:spacing w:after="0"/>
        <w:ind w:left="357" w:hanging="357"/>
        <w:rPr>
          <w:rFonts w:ascii="Times New Roman" w:hAnsi="Times New Roman"/>
          <w:b/>
          <w:sz w:val="24"/>
          <w:szCs w:val="24"/>
        </w:rPr>
      </w:pPr>
      <w:r w:rsidRPr="00E23D48">
        <w:rPr>
          <w:rFonts w:ascii="Times New Roman" w:hAnsi="Times New Roman"/>
          <w:b/>
          <w:sz w:val="24"/>
          <w:szCs w:val="24"/>
        </w:rPr>
        <w:t>Общие требования.</w:t>
      </w:r>
    </w:p>
    <w:p w:rsidR="00E601CA" w:rsidRPr="00E23D48" w:rsidRDefault="00E601CA" w:rsidP="00C62A66">
      <w:pPr>
        <w:pStyle w:val="ae"/>
        <w:numPr>
          <w:ilvl w:val="1"/>
          <w:numId w:val="31"/>
        </w:numPr>
        <w:suppressAutoHyphens/>
        <w:spacing w:after="0"/>
        <w:ind w:left="426"/>
        <w:rPr>
          <w:rFonts w:ascii="Times New Roman" w:hAnsi="Times New Roman"/>
          <w:b/>
          <w:sz w:val="24"/>
          <w:szCs w:val="24"/>
        </w:rPr>
      </w:pPr>
      <w:bookmarkStart w:id="1" w:name="_GoBack"/>
      <w:bookmarkEnd w:id="1"/>
      <w:r w:rsidRPr="00E23D48">
        <w:rPr>
          <w:rFonts w:ascii="Times New Roman" w:hAnsi="Times New Roman"/>
          <w:b/>
          <w:sz w:val="24"/>
          <w:szCs w:val="24"/>
        </w:rPr>
        <w:t>Требования к месту выполнения работ.</w:t>
      </w:r>
    </w:p>
    <w:p w:rsidR="00E601CA" w:rsidRPr="007E046B" w:rsidRDefault="00E601CA" w:rsidP="00C62A66">
      <w:pPr>
        <w:suppressAutoHyphens/>
        <w:contextualSpacing/>
        <w:jc w:val="both"/>
      </w:pPr>
      <w:r w:rsidRPr="007E046B">
        <w:t xml:space="preserve">г. </w:t>
      </w:r>
      <w:r w:rsidR="00DE797E" w:rsidRPr="007E046B">
        <w:t>Петрозаводск</w:t>
      </w:r>
      <w:r w:rsidR="002B125A" w:rsidRPr="007E046B">
        <w:t xml:space="preserve">, ул. </w:t>
      </w:r>
      <w:r w:rsidR="00DE797E" w:rsidRPr="007E046B">
        <w:t>Пограничная</w:t>
      </w:r>
      <w:r w:rsidR="00D327FE" w:rsidRPr="007E046B">
        <w:t>, дом</w:t>
      </w:r>
      <w:r w:rsidR="002B125A" w:rsidRPr="007E046B">
        <w:t xml:space="preserve"> </w:t>
      </w:r>
      <w:r w:rsidR="00DE797E" w:rsidRPr="007E046B">
        <w:t>25, Петрозаводская</w:t>
      </w:r>
      <w:r w:rsidR="00F1464A" w:rsidRPr="007E046B">
        <w:t xml:space="preserve"> </w:t>
      </w:r>
      <w:r w:rsidR="00DE797E" w:rsidRPr="007E046B">
        <w:t>ТЭЦ</w:t>
      </w:r>
      <w:r w:rsidRPr="007E046B">
        <w:t xml:space="preserve"> </w:t>
      </w:r>
      <w:r w:rsidR="00A616AA" w:rsidRPr="007E046B">
        <w:t xml:space="preserve">(ПТЭЦ) </w:t>
      </w:r>
      <w:r w:rsidRPr="007E046B">
        <w:t>филиала «</w:t>
      </w:r>
      <w:r w:rsidR="00DE797E" w:rsidRPr="007E046B">
        <w:t>Карельский</w:t>
      </w:r>
      <w:r w:rsidRPr="007E046B">
        <w:t xml:space="preserve">» </w:t>
      </w:r>
      <w:r w:rsidR="00696E7A" w:rsidRPr="007E046B">
        <w:t>ПАО «ТГК-1»</w:t>
      </w:r>
      <w:r w:rsidRPr="007E046B">
        <w:t>.</w:t>
      </w:r>
    </w:p>
    <w:p w:rsidR="00504A4A" w:rsidRPr="007E046B" w:rsidRDefault="00504A4A" w:rsidP="00C62A66">
      <w:pPr>
        <w:suppressAutoHyphens/>
        <w:contextualSpacing/>
        <w:jc w:val="both"/>
        <w:rPr>
          <w:b/>
          <w:sz w:val="10"/>
          <w:szCs w:val="10"/>
        </w:rPr>
      </w:pPr>
    </w:p>
    <w:p w:rsidR="00E601CA" w:rsidRPr="00050106" w:rsidRDefault="00E601CA" w:rsidP="00C62A66">
      <w:pPr>
        <w:suppressAutoHyphens/>
        <w:contextualSpacing/>
        <w:jc w:val="both"/>
      </w:pPr>
      <w:r w:rsidRPr="007E046B">
        <w:rPr>
          <w:i/>
          <w:u w:val="single"/>
        </w:rPr>
        <w:t>Ответственные за составление технического задания</w:t>
      </w:r>
      <w:r w:rsidRPr="00050106">
        <w:t xml:space="preserve">: </w:t>
      </w:r>
    </w:p>
    <w:p w:rsidR="00A616AA" w:rsidRPr="007E046B" w:rsidRDefault="00A616AA" w:rsidP="00C62A66">
      <w:pPr>
        <w:suppressAutoHyphens/>
        <w:contextualSpacing/>
        <w:jc w:val="both"/>
        <w:rPr>
          <w:highlight w:val="yellow"/>
        </w:rPr>
      </w:pPr>
      <w:r w:rsidRPr="007E046B">
        <w:rPr>
          <w:highlight w:val="yellow"/>
        </w:rPr>
        <w:t xml:space="preserve">Главный инженер Петрозаводской ТЭЦ филиала «Карельский» </w:t>
      </w:r>
      <w:r w:rsidR="00696E7A" w:rsidRPr="007E046B">
        <w:rPr>
          <w:highlight w:val="yellow"/>
        </w:rPr>
        <w:t>ПАО «ТГК-1»</w:t>
      </w:r>
      <w:r w:rsidRPr="007E046B">
        <w:rPr>
          <w:highlight w:val="yellow"/>
        </w:rPr>
        <w:t xml:space="preserve"> -</w:t>
      </w:r>
      <w:r w:rsidR="00D327FE" w:rsidRPr="007E046B">
        <w:rPr>
          <w:highlight w:val="yellow"/>
        </w:rPr>
        <w:t xml:space="preserve"> Карпов Василий Адольфович, тел.</w:t>
      </w:r>
      <w:r w:rsidRPr="007E046B">
        <w:rPr>
          <w:highlight w:val="yellow"/>
        </w:rPr>
        <w:t xml:space="preserve"> (8142) 59-23-30;</w:t>
      </w:r>
    </w:p>
    <w:p w:rsidR="00965B09" w:rsidRPr="007E046B" w:rsidRDefault="00965B09" w:rsidP="00C62A66">
      <w:pPr>
        <w:suppressAutoHyphens/>
        <w:contextualSpacing/>
        <w:jc w:val="both"/>
        <w:rPr>
          <w:highlight w:val="yellow"/>
        </w:rPr>
      </w:pPr>
      <w:r w:rsidRPr="007E046B">
        <w:rPr>
          <w:highlight w:val="yellow"/>
        </w:rPr>
        <w:t>Начальник производственно-технического отдела Петрозаводской ТЭЦ – Ротин Андрей Владимирович, тел. (8142) 59-23-11.</w:t>
      </w:r>
    </w:p>
    <w:p w:rsidR="007D6308" w:rsidRPr="004357B2" w:rsidRDefault="00A616AA" w:rsidP="00C62A66">
      <w:pPr>
        <w:suppressAutoHyphens/>
        <w:contextualSpacing/>
        <w:jc w:val="both"/>
      </w:pPr>
      <w:r w:rsidRPr="007E046B">
        <w:rPr>
          <w:highlight w:val="yellow"/>
        </w:rPr>
        <w:t>Ответственное лицо в аппарате управления фи</w:t>
      </w:r>
      <w:r w:rsidR="00C53B8F" w:rsidRPr="007E046B">
        <w:rPr>
          <w:highlight w:val="yellow"/>
        </w:rPr>
        <w:t xml:space="preserve">лиала «Карельский» </w:t>
      </w:r>
      <w:r w:rsidR="00696E7A" w:rsidRPr="007E046B">
        <w:rPr>
          <w:highlight w:val="yellow"/>
        </w:rPr>
        <w:t>ПАО «ТГК-1»</w:t>
      </w:r>
      <w:r w:rsidR="00C53B8F" w:rsidRPr="007E046B">
        <w:rPr>
          <w:highlight w:val="yellow"/>
        </w:rPr>
        <w:t xml:space="preserve"> -</w:t>
      </w:r>
      <w:r w:rsidRPr="007E046B">
        <w:rPr>
          <w:highlight w:val="yellow"/>
        </w:rPr>
        <w:t xml:space="preserve"> </w:t>
      </w:r>
      <w:r w:rsidR="00D327FE" w:rsidRPr="007E046B">
        <w:rPr>
          <w:highlight w:val="yellow"/>
        </w:rPr>
        <w:t>Н</w:t>
      </w:r>
      <w:r w:rsidR="008D52C5" w:rsidRPr="007E046B">
        <w:rPr>
          <w:highlight w:val="yellow"/>
        </w:rPr>
        <w:t xml:space="preserve">ачальник теплотехнического сектора Хованский </w:t>
      </w:r>
      <w:r w:rsidR="00D327FE" w:rsidRPr="007E046B">
        <w:rPr>
          <w:highlight w:val="yellow"/>
        </w:rPr>
        <w:t>Алексей Евгеньевич</w:t>
      </w:r>
      <w:r w:rsidR="008D52C5" w:rsidRPr="007E046B">
        <w:rPr>
          <w:highlight w:val="yellow"/>
        </w:rPr>
        <w:t>, тел.(8142) 71-38-89</w:t>
      </w:r>
      <w:r w:rsidR="00D327FE" w:rsidRPr="004357B2">
        <w:t>.</w:t>
      </w:r>
    </w:p>
    <w:p w:rsidR="008D52C5" w:rsidRPr="005B1931" w:rsidRDefault="008D52C5" w:rsidP="00C62A66">
      <w:pPr>
        <w:suppressAutoHyphens/>
        <w:contextualSpacing/>
      </w:pPr>
    </w:p>
    <w:p w:rsidR="00E601CA" w:rsidRPr="00E23D48" w:rsidRDefault="00E23D48" w:rsidP="00C62A66">
      <w:pPr>
        <w:pStyle w:val="ae"/>
        <w:numPr>
          <w:ilvl w:val="1"/>
          <w:numId w:val="31"/>
        </w:numPr>
        <w:suppressAutoHyphens/>
        <w:spacing w:after="0"/>
        <w:ind w:left="426"/>
        <w:rPr>
          <w:rFonts w:ascii="Times New Roman" w:hAnsi="Times New Roman"/>
          <w:b/>
          <w:sz w:val="24"/>
          <w:szCs w:val="24"/>
        </w:rPr>
      </w:pPr>
      <w:r>
        <w:rPr>
          <w:rFonts w:ascii="Times New Roman" w:hAnsi="Times New Roman"/>
          <w:b/>
          <w:sz w:val="24"/>
          <w:szCs w:val="24"/>
        </w:rPr>
        <w:t>Требования к п</w:t>
      </w:r>
      <w:r w:rsidR="00E601CA" w:rsidRPr="00E23D48">
        <w:rPr>
          <w:rFonts w:ascii="Times New Roman" w:hAnsi="Times New Roman"/>
          <w:b/>
          <w:sz w:val="24"/>
          <w:szCs w:val="24"/>
        </w:rPr>
        <w:t>ериод</w:t>
      </w:r>
      <w:r>
        <w:rPr>
          <w:rFonts w:ascii="Times New Roman" w:hAnsi="Times New Roman"/>
          <w:b/>
          <w:sz w:val="24"/>
          <w:szCs w:val="24"/>
        </w:rPr>
        <w:t>у</w:t>
      </w:r>
      <w:r w:rsidR="00E601CA" w:rsidRPr="00E23D48">
        <w:rPr>
          <w:rFonts w:ascii="Times New Roman" w:hAnsi="Times New Roman"/>
          <w:b/>
          <w:sz w:val="24"/>
          <w:szCs w:val="24"/>
        </w:rPr>
        <w:t xml:space="preserve"> выполнения работ:</w:t>
      </w:r>
    </w:p>
    <w:p w:rsidR="00E601CA" w:rsidRPr="000A5F7B" w:rsidRDefault="00E601CA" w:rsidP="00C62A66">
      <w:pPr>
        <w:suppressAutoHyphens/>
        <w:contextualSpacing/>
      </w:pPr>
      <w:r w:rsidRPr="005B1931">
        <w:t xml:space="preserve">Начало                 </w:t>
      </w:r>
      <w:r w:rsidR="000A5F7B">
        <w:t>с момента заключения договора</w:t>
      </w:r>
    </w:p>
    <w:p w:rsidR="00E601CA" w:rsidRPr="00C50437" w:rsidRDefault="00E601CA" w:rsidP="00C62A66">
      <w:pPr>
        <w:suppressAutoHyphens/>
        <w:contextualSpacing/>
      </w:pPr>
      <w:r w:rsidRPr="005B1931">
        <w:t xml:space="preserve">Окончание           </w:t>
      </w:r>
      <w:r w:rsidR="002B0F3F">
        <w:t>август</w:t>
      </w:r>
      <w:r w:rsidRPr="005B1931">
        <w:t xml:space="preserve"> 20</w:t>
      </w:r>
      <w:r>
        <w:t>1</w:t>
      </w:r>
      <w:r w:rsidR="001E3AE0">
        <w:t>7</w:t>
      </w:r>
      <w:r w:rsidRPr="005B1931">
        <w:t xml:space="preserve"> г.</w:t>
      </w:r>
    </w:p>
    <w:p w:rsidR="00E601CA" w:rsidRPr="00E23D48" w:rsidRDefault="00E601CA" w:rsidP="00C62A66">
      <w:pPr>
        <w:pStyle w:val="ae"/>
        <w:suppressAutoHyphens/>
        <w:spacing w:after="0"/>
        <w:ind w:left="426"/>
        <w:rPr>
          <w:rFonts w:ascii="Times New Roman" w:hAnsi="Times New Roman"/>
          <w:b/>
          <w:sz w:val="24"/>
          <w:szCs w:val="24"/>
        </w:rPr>
      </w:pPr>
    </w:p>
    <w:p w:rsidR="00E23D48" w:rsidRDefault="00E23D48" w:rsidP="00C62A66">
      <w:pPr>
        <w:pStyle w:val="ae"/>
        <w:numPr>
          <w:ilvl w:val="1"/>
          <w:numId w:val="31"/>
        </w:numPr>
        <w:suppressAutoHyphens/>
        <w:spacing w:after="0"/>
        <w:ind w:left="426"/>
        <w:rPr>
          <w:rFonts w:ascii="Times New Roman" w:hAnsi="Times New Roman"/>
          <w:b/>
          <w:sz w:val="24"/>
          <w:szCs w:val="24"/>
        </w:rPr>
      </w:pPr>
      <w:r>
        <w:rPr>
          <w:rFonts w:ascii="Times New Roman" w:hAnsi="Times New Roman"/>
          <w:b/>
          <w:sz w:val="24"/>
          <w:szCs w:val="24"/>
        </w:rPr>
        <w:t>Требования к стоимости работ:</w:t>
      </w:r>
    </w:p>
    <w:p w:rsidR="00CB4555" w:rsidRPr="00E23D48" w:rsidRDefault="00D061DB" w:rsidP="00C62A66">
      <w:pPr>
        <w:suppressAutoHyphens/>
        <w:ind w:left="-6"/>
        <w:contextualSpacing/>
        <w:rPr>
          <w:b/>
        </w:rPr>
      </w:pPr>
      <w:r w:rsidRPr="00E23D48">
        <w:rPr>
          <w:b/>
        </w:rPr>
        <w:t xml:space="preserve">Начальная (максимальная) цена предмета закупки: </w:t>
      </w:r>
      <w:r w:rsidR="001E3AE0" w:rsidRPr="00E23D48">
        <w:rPr>
          <w:b/>
        </w:rPr>
        <w:t>2</w:t>
      </w:r>
      <w:r w:rsidR="00603D3B" w:rsidRPr="00E23D48">
        <w:rPr>
          <w:b/>
        </w:rPr>
        <w:t>1</w:t>
      </w:r>
      <w:r w:rsidR="00DE797E" w:rsidRPr="00E23D48">
        <w:rPr>
          <w:b/>
        </w:rPr>
        <w:t xml:space="preserve"> </w:t>
      </w:r>
      <w:r w:rsidR="00603D3B" w:rsidRPr="00E23D48">
        <w:rPr>
          <w:b/>
        </w:rPr>
        <w:t>9</w:t>
      </w:r>
      <w:r w:rsidR="00DE797E" w:rsidRPr="00E23D48">
        <w:rPr>
          <w:b/>
        </w:rPr>
        <w:t>0</w:t>
      </w:r>
      <w:r w:rsidR="00201B71" w:rsidRPr="00E23D48">
        <w:rPr>
          <w:b/>
        </w:rPr>
        <w:t>8</w:t>
      </w:r>
      <w:r w:rsidR="00875B30" w:rsidRPr="00E23D48">
        <w:rPr>
          <w:b/>
        </w:rPr>
        <w:t xml:space="preserve"> </w:t>
      </w:r>
      <w:r w:rsidR="00EB4878" w:rsidRPr="00E23D48">
        <w:rPr>
          <w:b/>
        </w:rPr>
        <w:t xml:space="preserve">тыс. </w:t>
      </w:r>
      <w:r w:rsidR="00933A3A" w:rsidRPr="00E23D48">
        <w:rPr>
          <w:b/>
        </w:rPr>
        <w:t>руб. без учета НДС,</w:t>
      </w:r>
      <w:r w:rsidR="00165155" w:rsidRPr="00E23D48">
        <w:rPr>
          <w:b/>
        </w:rPr>
        <w:t xml:space="preserve"> </w:t>
      </w:r>
    </w:p>
    <w:p w:rsidR="00603D3B" w:rsidRPr="00D0554B" w:rsidRDefault="004D371B" w:rsidP="00C62A66">
      <w:pPr>
        <w:tabs>
          <w:tab w:val="left" w:pos="993"/>
        </w:tabs>
        <w:contextualSpacing/>
      </w:pPr>
      <w:r w:rsidRPr="00D0554B">
        <w:t xml:space="preserve">4-й квартал </w:t>
      </w:r>
      <w:r w:rsidR="00603D3B" w:rsidRPr="00D0554B">
        <w:t xml:space="preserve">2016г </w:t>
      </w:r>
      <w:r w:rsidR="00DC1BEC" w:rsidRPr="00D0554B">
        <w:t>–</w:t>
      </w:r>
      <w:r w:rsidRPr="00D0554B">
        <w:t xml:space="preserve"> </w:t>
      </w:r>
      <w:r w:rsidR="005F2DDE" w:rsidRPr="00D0554B">
        <w:t>1</w:t>
      </w:r>
      <w:r w:rsidR="00DB7F5B">
        <w:t> </w:t>
      </w:r>
      <w:r w:rsidR="005F2DDE" w:rsidRPr="00D0554B">
        <w:t>44</w:t>
      </w:r>
      <w:r w:rsidR="005F2DDE">
        <w:t>9</w:t>
      </w:r>
      <w:r w:rsidR="00DB7F5B">
        <w:t>,0</w:t>
      </w:r>
      <w:r w:rsidR="005F2DDE" w:rsidRPr="00D0554B">
        <w:t xml:space="preserve"> </w:t>
      </w:r>
      <w:r w:rsidRPr="00D0554B">
        <w:t>тыс. руб. без учета НДС</w:t>
      </w:r>
      <w:r w:rsidR="00603D3B" w:rsidRPr="00D0554B">
        <w:t xml:space="preserve"> (</w:t>
      </w:r>
      <w:r w:rsidR="005F2DDE" w:rsidRPr="005F2DDE">
        <w:t>проектные работы</w:t>
      </w:r>
      <w:r w:rsidR="00603D3B" w:rsidRPr="00D0554B">
        <w:t>);</w:t>
      </w:r>
    </w:p>
    <w:p w:rsidR="00603D3B" w:rsidRDefault="00603D3B" w:rsidP="00C62A66">
      <w:pPr>
        <w:tabs>
          <w:tab w:val="left" w:pos="993"/>
        </w:tabs>
        <w:contextualSpacing/>
      </w:pPr>
      <w:r w:rsidRPr="00D0554B">
        <w:t xml:space="preserve">1-й квартал 2017г </w:t>
      </w:r>
      <w:r w:rsidR="00DC1BEC" w:rsidRPr="00D0554B">
        <w:t>–</w:t>
      </w:r>
      <w:r w:rsidRPr="00D0554B">
        <w:t xml:space="preserve"> </w:t>
      </w:r>
      <w:r w:rsidR="00DC1BEC" w:rsidRPr="00D0554B">
        <w:t>1</w:t>
      </w:r>
      <w:r w:rsidR="00D0554B" w:rsidRPr="00D0554B">
        <w:t>1</w:t>
      </w:r>
      <w:r w:rsidR="00DB7F5B">
        <w:t> </w:t>
      </w:r>
      <w:r w:rsidR="00D0554B" w:rsidRPr="00D0554B">
        <w:t>712</w:t>
      </w:r>
      <w:r w:rsidR="00DB7F5B">
        <w:t>,0</w:t>
      </w:r>
      <w:r>
        <w:t xml:space="preserve"> тыс. руб. без учета НДС</w:t>
      </w:r>
      <w:r w:rsidR="00DC1BEC">
        <w:t xml:space="preserve"> (поставка оборудования</w:t>
      </w:r>
      <w:r w:rsidR="00D0554B">
        <w:t>, материалов</w:t>
      </w:r>
      <w:r w:rsidR="00DC1BEC">
        <w:t>)</w:t>
      </w:r>
      <w:r>
        <w:t>;</w:t>
      </w:r>
    </w:p>
    <w:p w:rsidR="00603D3B" w:rsidRDefault="00DC1BEC" w:rsidP="00C62A66">
      <w:pPr>
        <w:tabs>
          <w:tab w:val="left" w:pos="993"/>
        </w:tabs>
        <w:contextualSpacing/>
      </w:pPr>
      <w:r>
        <w:t>2-й квартал 2017г –</w:t>
      </w:r>
      <w:r w:rsidR="00603D3B">
        <w:t xml:space="preserve"> </w:t>
      </w:r>
      <w:r w:rsidR="00D0554B">
        <w:t>8</w:t>
      </w:r>
      <w:r w:rsidR="00DB7F5B">
        <w:t> </w:t>
      </w:r>
      <w:r w:rsidR="00D0554B">
        <w:t>222</w:t>
      </w:r>
      <w:r w:rsidR="00DB7F5B">
        <w:t>,0</w:t>
      </w:r>
      <w:r>
        <w:t xml:space="preserve"> </w:t>
      </w:r>
      <w:r w:rsidR="00603D3B">
        <w:t>тыс. руб. без учета НДС (строительно-монтажные работы);</w:t>
      </w:r>
    </w:p>
    <w:p w:rsidR="00603D3B" w:rsidRDefault="00603D3B" w:rsidP="00C62A66">
      <w:pPr>
        <w:tabs>
          <w:tab w:val="left" w:pos="993"/>
        </w:tabs>
        <w:contextualSpacing/>
      </w:pPr>
      <w:r>
        <w:t xml:space="preserve">3-й квартал 2017г </w:t>
      </w:r>
      <w:r w:rsidR="00DC1BEC">
        <w:t>–</w:t>
      </w:r>
      <w:r>
        <w:t xml:space="preserve"> </w:t>
      </w:r>
      <w:r w:rsidR="00D0554B">
        <w:t>525</w:t>
      </w:r>
      <w:r w:rsidR="00DB7F5B">
        <w:t>,0</w:t>
      </w:r>
      <w:r>
        <w:t xml:space="preserve"> тыс. руб. без учета НДС (наладка и ввод в эксплуатацию).</w:t>
      </w:r>
    </w:p>
    <w:p w:rsidR="00964380" w:rsidRPr="00964380" w:rsidRDefault="00964380" w:rsidP="00C62A66">
      <w:pPr>
        <w:tabs>
          <w:tab w:val="left" w:pos="993"/>
        </w:tabs>
        <w:contextualSpacing/>
        <w:jc w:val="both"/>
      </w:pPr>
      <w:r>
        <w:t xml:space="preserve">Ориентировочная стоимость материалов и оборудования составляет </w:t>
      </w:r>
      <w:r w:rsidR="00D0554B">
        <w:t>–</w:t>
      </w:r>
      <w:r w:rsidRPr="00D0554B">
        <w:t xml:space="preserve"> </w:t>
      </w:r>
      <w:r w:rsidR="00DE6C8A" w:rsidRPr="00D0554B">
        <w:t>1</w:t>
      </w:r>
      <w:r w:rsidR="00D0554B" w:rsidRPr="00D0554B">
        <w:t>1</w:t>
      </w:r>
      <w:r w:rsidR="00DB7F5B">
        <w:t> </w:t>
      </w:r>
      <w:r w:rsidR="00D0554B" w:rsidRPr="00D0554B">
        <w:t>712</w:t>
      </w:r>
      <w:r w:rsidR="00DB7F5B">
        <w:t>,0</w:t>
      </w:r>
      <w:r w:rsidRPr="00964380">
        <w:t xml:space="preserve"> </w:t>
      </w:r>
      <w:r>
        <w:t xml:space="preserve">тыс. руб. без учета НДС; </w:t>
      </w:r>
    </w:p>
    <w:p w:rsidR="00964380" w:rsidRPr="00964380" w:rsidRDefault="00964380" w:rsidP="00C62A66">
      <w:pPr>
        <w:tabs>
          <w:tab w:val="left" w:pos="993"/>
        </w:tabs>
        <w:contextualSpacing/>
        <w:jc w:val="both"/>
      </w:pPr>
      <w:r>
        <w:t xml:space="preserve">Ориентировочная стоимость строительно-монтажных и наладочных работ составляет </w:t>
      </w:r>
      <w:r w:rsidR="006D510A">
        <w:t>–</w:t>
      </w:r>
      <w:r>
        <w:t xml:space="preserve"> </w:t>
      </w:r>
      <w:r w:rsidR="006D510A">
        <w:t>8</w:t>
      </w:r>
      <w:r w:rsidR="00DB7F5B">
        <w:t> </w:t>
      </w:r>
      <w:r w:rsidR="006D510A">
        <w:t>747</w:t>
      </w:r>
      <w:r w:rsidR="00DB7F5B">
        <w:t>,0</w:t>
      </w:r>
      <w:r w:rsidRPr="00964380">
        <w:t xml:space="preserve"> </w:t>
      </w:r>
      <w:r>
        <w:t>тыс. руб. без учета НДС.</w:t>
      </w:r>
    </w:p>
    <w:p w:rsidR="004D371B" w:rsidRPr="00E23D48" w:rsidRDefault="004D371B" w:rsidP="00C62A66">
      <w:pPr>
        <w:pStyle w:val="ae"/>
        <w:suppressAutoHyphens/>
        <w:spacing w:after="0"/>
        <w:ind w:left="426"/>
        <w:rPr>
          <w:rFonts w:ascii="Times New Roman" w:hAnsi="Times New Roman"/>
          <w:b/>
          <w:sz w:val="24"/>
          <w:szCs w:val="24"/>
        </w:rPr>
      </w:pPr>
    </w:p>
    <w:p w:rsidR="006411E5" w:rsidRPr="00E23D48" w:rsidRDefault="006411E5" w:rsidP="00C62A66">
      <w:pPr>
        <w:pStyle w:val="ae"/>
        <w:numPr>
          <w:ilvl w:val="1"/>
          <w:numId w:val="31"/>
        </w:numPr>
        <w:suppressAutoHyphens/>
        <w:spacing w:after="0"/>
        <w:ind w:left="426"/>
        <w:rPr>
          <w:rFonts w:ascii="Times New Roman" w:hAnsi="Times New Roman"/>
          <w:b/>
          <w:sz w:val="24"/>
          <w:szCs w:val="24"/>
        </w:rPr>
      </w:pPr>
      <w:r w:rsidRPr="00E23D48">
        <w:rPr>
          <w:rFonts w:ascii="Times New Roman" w:hAnsi="Times New Roman"/>
          <w:b/>
          <w:sz w:val="24"/>
          <w:szCs w:val="24"/>
        </w:rPr>
        <w:t>Требования к сметно-договорной документации.</w:t>
      </w:r>
    </w:p>
    <w:p w:rsidR="006411E5" w:rsidRDefault="006411E5" w:rsidP="00C62A66">
      <w:pPr>
        <w:suppressAutoHyphens/>
        <w:ind w:firstLine="709"/>
        <w:contextualSpacing/>
        <w:jc w:val="both"/>
      </w:pPr>
      <w:r>
        <w:t xml:space="preserve">Стоимость работ должна быть определена на основании требований системы ценообразования, принятой в </w:t>
      </w:r>
      <w:r w:rsidR="00696E7A">
        <w:t>ПАО «ТГК-1»</w:t>
      </w:r>
      <w:r>
        <w:t xml:space="preserve"> в соответствии с действующим приказом </w:t>
      </w:r>
      <w:r w:rsidR="00696E7A">
        <w:t>ПАО «ТГК-1»</w:t>
      </w:r>
      <w:r>
        <w:t xml:space="preserve"> «О порядке формирования стоимости работ…»</w:t>
      </w:r>
    </w:p>
    <w:p w:rsidR="006411E5" w:rsidRDefault="006411E5" w:rsidP="00C62A66">
      <w:pPr>
        <w:suppressAutoHyphens/>
        <w:ind w:firstLine="709"/>
        <w:contextualSpacing/>
        <w:jc w:val="both"/>
      </w:pPr>
      <w:r>
        <w:t>Выбор приоритетного нормативного документа для формирования стоимости работ необходимо осуществлять в порядке, предусмотренном «</w:t>
      </w:r>
      <w:r w:rsidR="00A02E49">
        <w:t>Положением</w:t>
      </w:r>
      <w:r>
        <w:t>…», утвержденным вышеуказанным приказом.</w:t>
      </w:r>
    </w:p>
    <w:p w:rsidR="006411E5" w:rsidRDefault="003E5D00" w:rsidP="00C62A66">
      <w:pPr>
        <w:suppressAutoHyphens/>
        <w:ind w:firstLine="709"/>
        <w:contextualSpacing/>
        <w:jc w:val="both"/>
      </w:pPr>
      <w:r>
        <w:t>При подаче Заявки Участником п</w:t>
      </w:r>
      <w:r w:rsidR="006411E5">
        <w:t>риложение сметы с указанием позиций расценок и объемами материалов обязательно</w:t>
      </w:r>
      <w:r>
        <w:t xml:space="preserve">. </w:t>
      </w:r>
      <w:r w:rsidR="006411E5">
        <w:t>При этом обоснованием цены не является укрупненный расчет стоимости или калькуляция работ.</w:t>
      </w:r>
    </w:p>
    <w:p w:rsidR="00B77FE7" w:rsidRPr="00C62A66" w:rsidRDefault="006411E5" w:rsidP="00C62A66">
      <w:pPr>
        <w:suppressAutoHyphens/>
        <w:ind w:firstLine="709"/>
        <w:contextualSpacing/>
        <w:jc w:val="both"/>
      </w:pPr>
      <w:r>
        <w:t>Предельная стоимость договора не может превышать стоимость по итогам выигранных конкурентных процедур и включает расходы Подрядчика, связанные с качественным, досрочным и</w:t>
      </w:r>
      <w:r w:rsidR="00A02E49">
        <w:t>ли</w:t>
      </w:r>
      <w:r>
        <w:t xml:space="preserve"> </w:t>
      </w:r>
      <w:r w:rsidR="00C62A66">
        <w:t>своевременным выполнением работ.</w:t>
      </w:r>
    </w:p>
    <w:p w:rsidR="006411E5" w:rsidRPr="00E23D48" w:rsidRDefault="006411E5" w:rsidP="00C62A66">
      <w:pPr>
        <w:pStyle w:val="ae"/>
        <w:numPr>
          <w:ilvl w:val="0"/>
          <w:numId w:val="31"/>
        </w:numPr>
        <w:suppressAutoHyphens/>
        <w:spacing w:after="0"/>
        <w:rPr>
          <w:rFonts w:ascii="Times New Roman" w:hAnsi="Times New Roman"/>
          <w:b/>
          <w:sz w:val="24"/>
          <w:szCs w:val="24"/>
        </w:rPr>
      </w:pPr>
      <w:r w:rsidRPr="00E23D48">
        <w:rPr>
          <w:rFonts w:ascii="Times New Roman" w:hAnsi="Times New Roman"/>
          <w:b/>
          <w:sz w:val="24"/>
          <w:szCs w:val="24"/>
        </w:rPr>
        <w:t>Обобщенные х</w:t>
      </w:r>
      <w:r w:rsidR="008B1896">
        <w:rPr>
          <w:rFonts w:ascii="Times New Roman" w:hAnsi="Times New Roman"/>
          <w:b/>
          <w:sz w:val="24"/>
          <w:szCs w:val="24"/>
        </w:rPr>
        <w:t xml:space="preserve">арактеристики </w:t>
      </w:r>
      <w:r w:rsidR="00D55D4A">
        <w:rPr>
          <w:rFonts w:ascii="Times New Roman" w:hAnsi="Times New Roman"/>
          <w:b/>
          <w:sz w:val="24"/>
          <w:szCs w:val="24"/>
        </w:rPr>
        <w:t>выполняемых работ</w:t>
      </w:r>
      <w:r w:rsidR="00C62A66">
        <w:rPr>
          <w:rFonts w:ascii="Times New Roman" w:hAnsi="Times New Roman"/>
          <w:b/>
          <w:sz w:val="24"/>
          <w:szCs w:val="24"/>
        </w:rPr>
        <w:t>:</w:t>
      </w:r>
    </w:p>
    <w:p w:rsidR="00C62A66" w:rsidRDefault="00B77FE7" w:rsidP="00C62A66">
      <w:pPr>
        <w:pStyle w:val="ae"/>
        <w:numPr>
          <w:ilvl w:val="1"/>
          <w:numId w:val="33"/>
        </w:numPr>
        <w:tabs>
          <w:tab w:val="left" w:pos="567"/>
        </w:tabs>
        <w:suppressAutoHyphens/>
        <w:spacing w:after="0"/>
        <w:ind w:left="0" w:firstLine="0"/>
        <w:jc w:val="both"/>
        <w:rPr>
          <w:rFonts w:ascii="Times New Roman" w:hAnsi="Times New Roman"/>
          <w:sz w:val="24"/>
        </w:rPr>
      </w:pPr>
      <w:r w:rsidRPr="00C62A66">
        <w:rPr>
          <w:rFonts w:ascii="Times New Roman" w:hAnsi="Times New Roman"/>
          <w:sz w:val="24"/>
        </w:rPr>
        <w:t>Исполнитель должен выполнить полный комплекс работ «под ключ» по строительству узла учета</w:t>
      </w:r>
      <w:r w:rsidR="00C522B3" w:rsidRPr="00C62A66">
        <w:rPr>
          <w:rFonts w:ascii="Times New Roman" w:hAnsi="Times New Roman"/>
          <w:sz w:val="24"/>
        </w:rPr>
        <w:t xml:space="preserve"> водопроводной</w:t>
      </w:r>
      <w:r w:rsidRPr="00C62A66">
        <w:rPr>
          <w:rFonts w:ascii="Times New Roman" w:hAnsi="Times New Roman"/>
          <w:sz w:val="24"/>
        </w:rPr>
        <w:t xml:space="preserve"> воды</w:t>
      </w:r>
      <w:r w:rsidR="00C522B3" w:rsidRPr="00C62A66">
        <w:rPr>
          <w:rFonts w:ascii="Times New Roman" w:hAnsi="Times New Roman"/>
          <w:sz w:val="24"/>
        </w:rPr>
        <w:t xml:space="preserve"> питьевого качества</w:t>
      </w:r>
      <w:r w:rsidR="00305BCB" w:rsidRPr="00C62A66">
        <w:rPr>
          <w:rFonts w:ascii="Times New Roman" w:hAnsi="Times New Roman"/>
          <w:sz w:val="24"/>
        </w:rPr>
        <w:t xml:space="preserve"> потребляемой</w:t>
      </w:r>
      <w:r w:rsidR="00305BCB" w:rsidRPr="00C62A66">
        <w:rPr>
          <w:rFonts w:ascii="Times New Roman" w:hAnsi="Times New Roman"/>
          <w:b/>
          <w:sz w:val="24"/>
        </w:rPr>
        <w:t xml:space="preserve"> </w:t>
      </w:r>
      <w:r w:rsidR="00305BCB" w:rsidRPr="00C62A66">
        <w:rPr>
          <w:rFonts w:ascii="Times New Roman" w:hAnsi="Times New Roman"/>
          <w:sz w:val="24"/>
        </w:rPr>
        <w:t>Петрозаводской ТЭЦ</w:t>
      </w:r>
      <w:r w:rsidRPr="00C62A66">
        <w:rPr>
          <w:rFonts w:ascii="Times New Roman" w:hAnsi="Times New Roman"/>
          <w:sz w:val="24"/>
        </w:rPr>
        <w:t xml:space="preserve"> в </w:t>
      </w:r>
      <w:r w:rsidRPr="00C62A66">
        <w:rPr>
          <w:rFonts w:ascii="Times New Roman" w:hAnsi="Times New Roman"/>
          <w:sz w:val="24"/>
        </w:rPr>
        <w:lastRenderedPageBreak/>
        <w:t xml:space="preserve">непосредственной близости от границы раздела балансовой принадлежности сетей </w:t>
      </w:r>
      <w:r w:rsidR="00696E7A">
        <w:rPr>
          <w:rFonts w:ascii="Times New Roman" w:hAnsi="Times New Roman"/>
          <w:sz w:val="24"/>
        </w:rPr>
        <w:t>ПАО «ТГК-1»</w:t>
      </w:r>
      <w:r w:rsidR="00C522B3" w:rsidRPr="00C62A66">
        <w:rPr>
          <w:rFonts w:ascii="Times New Roman" w:hAnsi="Times New Roman"/>
          <w:sz w:val="24"/>
        </w:rPr>
        <w:t xml:space="preserve"> и ОАО «ПКС-Водоканал»</w:t>
      </w:r>
      <w:r w:rsidR="00305BCB" w:rsidRPr="00C62A66">
        <w:rPr>
          <w:rFonts w:ascii="Times New Roman" w:hAnsi="Times New Roman"/>
          <w:sz w:val="24"/>
        </w:rPr>
        <w:t xml:space="preserve">. </w:t>
      </w:r>
    </w:p>
    <w:p w:rsidR="00C522B3" w:rsidRPr="00C62A66" w:rsidRDefault="00305BCB" w:rsidP="00C62A66">
      <w:pPr>
        <w:pStyle w:val="ae"/>
        <w:numPr>
          <w:ilvl w:val="1"/>
          <w:numId w:val="33"/>
        </w:numPr>
        <w:tabs>
          <w:tab w:val="left" w:pos="567"/>
        </w:tabs>
        <w:suppressAutoHyphens/>
        <w:spacing w:after="0"/>
        <w:ind w:left="0" w:firstLine="0"/>
        <w:jc w:val="both"/>
        <w:rPr>
          <w:rFonts w:ascii="Times New Roman" w:hAnsi="Times New Roman"/>
          <w:sz w:val="24"/>
        </w:rPr>
      </w:pPr>
      <w:r w:rsidRPr="00C62A66">
        <w:rPr>
          <w:rFonts w:ascii="Times New Roman" w:hAnsi="Times New Roman"/>
          <w:sz w:val="24"/>
        </w:rPr>
        <w:t>Комплекс работ должен включать в себя</w:t>
      </w:r>
      <w:r w:rsidR="00C522B3" w:rsidRPr="00C62A66">
        <w:rPr>
          <w:rFonts w:ascii="Times New Roman" w:hAnsi="Times New Roman"/>
          <w:sz w:val="24"/>
        </w:rPr>
        <w:t xml:space="preserve"> проектирование с получением всех необходимых согласований, поставку оборудования, строительно-монтажные и пусконаладочные работы с вводом узла учета в коммерческую эксплуатацию.</w:t>
      </w:r>
    </w:p>
    <w:p w:rsidR="00305BCB" w:rsidRPr="00C62A66" w:rsidRDefault="00305BCB" w:rsidP="00C62A66">
      <w:pPr>
        <w:pStyle w:val="ae"/>
        <w:numPr>
          <w:ilvl w:val="1"/>
          <w:numId w:val="33"/>
        </w:numPr>
        <w:tabs>
          <w:tab w:val="left" w:pos="567"/>
        </w:tabs>
        <w:suppressAutoHyphens/>
        <w:spacing w:after="0"/>
        <w:ind w:left="0" w:firstLine="0"/>
        <w:jc w:val="both"/>
        <w:rPr>
          <w:rFonts w:ascii="Times New Roman" w:hAnsi="Times New Roman"/>
          <w:sz w:val="24"/>
        </w:rPr>
      </w:pPr>
      <w:r w:rsidRPr="00C62A66">
        <w:rPr>
          <w:rFonts w:ascii="Times New Roman" w:hAnsi="Times New Roman"/>
          <w:sz w:val="24"/>
        </w:rPr>
        <w:t>Проектную документацию требуется согласовать с</w:t>
      </w:r>
      <w:r w:rsidR="00B56F11" w:rsidRPr="00C62A66">
        <w:rPr>
          <w:rFonts w:ascii="Times New Roman" w:hAnsi="Times New Roman"/>
          <w:sz w:val="24"/>
        </w:rPr>
        <w:t xml:space="preserve"> Петрозаводской ТЭЦ,</w:t>
      </w:r>
      <w:r w:rsidRPr="00C62A66">
        <w:rPr>
          <w:rFonts w:ascii="Times New Roman" w:hAnsi="Times New Roman"/>
          <w:sz w:val="24"/>
        </w:rPr>
        <w:t xml:space="preserve"> филиалом «Карельский»</w:t>
      </w:r>
      <w:r w:rsidR="00B56F11" w:rsidRPr="00C62A66">
        <w:rPr>
          <w:rFonts w:ascii="Times New Roman" w:hAnsi="Times New Roman"/>
          <w:sz w:val="24"/>
        </w:rPr>
        <w:t xml:space="preserve">, Главным метрологом </w:t>
      </w:r>
      <w:r w:rsidR="00696E7A">
        <w:rPr>
          <w:rFonts w:ascii="Times New Roman" w:hAnsi="Times New Roman"/>
          <w:sz w:val="24"/>
        </w:rPr>
        <w:t>ПАО «ТГК-1»</w:t>
      </w:r>
      <w:r w:rsidRPr="00C62A66">
        <w:rPr>
          <w:rFonts w:ascii="Times New Roman" w:hAnsi="Times New Roman"/>
          <w:sz w:val="24"/>
        </w:rPr>
        <w:t xml:space="preserve"> и ОАО </w:t>
      </w:r>
      <w:r w:rsidR="00B56F11" w:rsidRPr="00C62A66">
        <w:rPr>
          <w:rFonts w:ascii="Times New Roman" w:hAnsi="Times New Roman"/>
          <w:sz w:val="24"/>
        </w:rPr>
        <w:t>«</w:t>
      </w:r>
      <w:r w:rsidRPr="00C62A66">
        <w:rPr>
          <w:rFonts w:ascii="Times New Roman" w:hAnsi="Times New Roman"/>
          <w:sz w:val="24"/>
        </w:rPr>
        <w:t>ПКС-Водоканал»</w:t>
      </w:r>
      <w:r w:rsidR="00B56F11" w:rsidRPr="00C62A66">
        <w:rPr>
          <w:rFonts w:ascii="Times New Roman" w:hAnsi="Times New Roman"/>
          <w:sz w:val="24"/>
        </w:rPr>
        <w:t>. Проектом должно предусматриваться сохранение существующего 100% резервирования водопроводных вводов (в настоящее время подача водопроводной воды питьевого качества производится по двум</w:t>
      </w:r>
      <w:r w:rsidR="00F5296A" w:rsidRPr="00C62A66">
        <w:rPr>
          <w:rFonts w:ascii="Times New Roman" w:hAnsi="Times New Roman"/>
          <w:sz w:val="24"/>
        </w:rPr>
        <w:t xml:space="preserve"> параллельным</w:t>
      </w:r>
      <w:r w:rsidR="00B56F11" w:rsidRPr="00C62A66">
        <w:rPr>
          <w:rFonts w:ascii="Times New Roman" w:hAnsi="Times New Roman"/>
          <w:sz w:val="24"/>
        </w:rPr>
        <w:t xml:space="preserve"> ниткам Ду600), диаметр измерительных трубопроводов определить проектом.</w:t>
      </w:r>
    </w:p>
    <w:p w:rsidR="00024609" w:rsidRDefault="00024609" w:rsidP="00C62A66">
      <w:pPr>
        <w:suppressAutoHyphens/>
        <w:ind w:left="360" w:hanging="360"/>
        <w:contextualSpacing/>
        <w:jc w:val="both"/>
        <w:rPr>
          <w:b/>
        </w:rPr>
      </w:pPr>
    </w:p>
    <w:p w:rsidR="00E23D48" w:rsidRPr="0099727B" w:rsidRDefault="00E23D48" w:rsidP="00C62A66">
      <w:pPr>
        <w:pStyle w:val="ae"/>
        <w:numPr>
          <w:ilvl w:val="0"/>
          <w:numId w:val="31"/>
        </w:numPr>
        <w:suppressAutoHyphens/>
        <w:spacing w:after="0"/>
      </w:pPr>
      <w:r w:rsidRPr="00E23D48">
        <w:rPr>
          <w:rFonts w:ascii="Times New Roman" w:hAnsi="Times New Roman"/>
          <w:b/>
          <w:sz w:val="24"/>
          <w:szCs w:val="24"/>
        </w:rPr>
        <w:t>Цель работы:</w:t>
      </w:r>
    </w:p>
    <w:p w:rsidR="00C62A66" w:rsidRDefault="00C62A66" w:rsidP="00614988">
      <w:pPr>
        <w:pStyle w:val="ae"/>
        <w:numPr>
          <w:ilvl w:val="1"/>
          <w:numId w:val="34"/>
        </w:numPr>
        <w:tabs>
          <w:tab w:val="left" w:pos="709"/>
        </w:tabs>
        <w:suppressAutoHyphens/>
        <w:ind w:left="0" w:firstLine="0"/>
        <w:jc w:val="both"/>
        <w:rPr>
          <w:rFonts w:ascii="Times New Roman" w:hAnsi="Times New Roman"/>
          <w:sz w:val="24"/>
          <w:szCs w:val="24"/>
        </w:rPr>
      </w:pPr>
      <w:r>
        <w:rPr>
          <w:rFonts w:ascii="Times New Roman" w:hAnsi="Times New Roman"/>
          <w:sz w:val="24"/>
          <w:szCs w:val="24"/>
        </w:rPr>
        <w:t>П</w:t>
      </w:r>
      <w:r w:rsidR="00E23D48" w:rsidRPr="00C62A66">
        <w:rPr>
          <w:rFonts w:ascii="Times New Roman" w:hAnsi="Times New Roman"/>
          <w:sz w:val="24"/>
          <w:szCs w:val="24"/>
        </w:rPr>
        <w:t>овышение точности, достоверности и долговременной стабильности измерений расхода потребляемой Петрозаводской ТЭЦ у ОАО «ПКС-Водоканал» воды питьевого качества за счет реализации измерений с применением метода переменного перепада давления, М</w:t>
      </w:r>
      <w:r w:rsidR="00D55D4A" w:rsidRPr="00C62A66">
        <w:rPr>
          <w:rFonts w:ascii="Times New Roman" w:hAnsi="Times New Roman"/>
          <w:sz w:val="24"/>
          <w:szCs w:val="24"/>
        </w:rPr>
        <w:t>етодики измерений</w:t>
      </w:r>
      <w:r w:rsidR="00E23D48" w:rsidRPr="00C62A66">
        <w:rPr>
          <w:rFonts w:ascii="Times New Roman" w:hAnsi="Times New Roman"/>
          <w:sz w:val="24"/>
          <w:szCs w:val="24"/>
        </w:rPr>
        <w:t xml:space="preserve"> </w:t>
      </w:r>
      <w:r w:rsidR="00D55D4A" w:rsidRPr="00C62A66">
        <w:rPr>
          <w:rFonts w:ascii="Times New Roman" w:hAnsi="Times New Roman"/>
          <w:sz w:val="24"/>
          <w:szCs w:val="24"/>
        </w:rPr>
        <w:t>(</w:t>
      </w:r>
      <w:r w:rsidR="00E23D48" w:rsidRPr="00C62A66">
        <w:rPr>
          <w:rFonts w:ascii="Times New Roman" w:hAnsi="Times New Roman"/>
          <w:sz w:val="24"/>
          <w:szCs w:val="24"/>
        </w:rPr>
        <w:t>«Измерение расхода и количества жидкостей и газов, тепловой мощности и тепловой энергии в трубопроводах с применением сужающих устройств и автоматической калибровкой нулевой точки градуировочной характеристики преобразователей перепада давления 31927707.425280.100.МИ.01.01-01.М»</w:t>
      </w:r>
      <w:r w:rsidR="00D55D4A" w:rsidRPr="00C62A66">
        <w:rPr>
          <w:rFonts w:ascii="Times New Roman" w:hAnsi="Times New Roman"/>
          <w:sz w:val="24"/>
          <w:szCs w:val="24"/>
        </w:rPr>
        <w:t>)</w:t>
      </w:r>
      <w:r>
        <w:rPr>
          <w:rFonts w:ascii="Times New Roman" w:hAnsi="Times New Roman"/>
          <w:sz w:val="24"/>
          <w:szCs w:val="24"/>
        </w:rPr>
        <w:t xml:space="preserve">, </w:t>
      </w:r>
      <w:r w:rsidR="00E23D48" w:rsidRPr="00C62A66">
        <w:rPr>
          <w:rFonts w:ascii="Times New Roman" w:hAnsi="Times New Roman"/>
          <w:sz w:val="24"/>
          <w:szCs w:val="24"/>
        </w:rPr>
        <w:t xml:space="preserve">современных полностью цифровых  высокоточных измерительных преобразователей  перепада давления, абсолютного давления и температуры. </w:t>
      </w:r>
    </w:p>
    <w:p w:rsidR="00E23D48" w:rsidRPr="00C62A66" w:rsidRDefault="00E23D48" w:rsidP="00614988">
      <w:pPr>
        <w:pStyle w:val="ae"/>
        <w:numPr>
          <w:ilvl w:val="1"/>
          <w:numId w:val="34"/>
        </w:numPr>
        <w:tabs>
          <w:tab w:val="left" w:pos="709"/>
        </w:tabs>
        <w:suppressAutoHyphens/>
        <w:ind w:left="0" w:firstLine="0"/>
        <w:jc w:val="both"/>
        <w:rPr>
          <w:rFonts w:ascii="Times New Roman" w:hAnsi="Times New Roman"/>
          <w:sz w:val="24"/>
          <w:szCs w:val="24"/>
        </w:rPr>
      </w:pPr>
      <w:r w:rsidRPr="00C62A66">
        <w:rPr>
          <w:rFonts w:ascii="Times New Roman" w:hAnsi="Times New Roman"/>
          <w:sz w:val="24"/>
          <w:szCs w:val="24"/>
        </w:rPr>
        <w:t xml:space="preserve">Также целью работы является строительство узла учета в непосредственной близости от границы раздела балансовой принадлежности сетей </w:t>
      </w:r>
      <w:r w:rsidR="00696E7A">
        <w:rPr>
          <w:rFonts w:ascii="Times New Roman" w:hAnsi="Times New Roman"/>
          <w:sz w:val="24"/>
          <w:szCs w:val="24"/>
        </w:rPr>
        <w:t>ПАО «ТГК-1»</w:t>
      </w:r>
      <w:r w:rsidRPr="00C62A66">
        <w:rPr>
          <w:rFonts w:ascii="Times New Roman" w:hAnsi="Times New Roman"/>
          <w:sz w:val="24"/>
          <w:szCs w:val="24"/>
        </w:rPr>
        <w:t xml:space="preserve"> и ОАО «ПКС-Водоканал» для возможности организации тупиковой схемы водоснабжения ТЭЦ и исключения затрат Петрозаводской ТЭЦ на компенсацию потерь поставщика на участке водопроводных ввод</w:t>
      </w:r>
      <w:r w:rsidR="00D55D4A" w:rsidRPr="00C62A66">
        <w:rPr>
          <w:rFonts w:ascii="Times New Roman" w:hAnsi="Times New Roman"/>
          <w:sz w:val="24"/>
          <w:szCs w:val="24"/>
        </w:rPr>
        <w:t>ов</w:t>
      </w:r>
      <w:r w:rsidRPr="00C62A66">
        <w:rPr>
          <w:rFonts w:ascii="Times New Roman" w:hAnsi="Times New Roman"/>
          <w:sz w:val="24"/>
          <w:szCs w:val="24"/>
        </w:rPr>
        <w:t xml:space="preserve"> между границей балансовой принадлежности сетей и существующим узлом учета.</w:t>
      </w:r>
    </w:p>
    <w:p w:rsidR="003B246D" w:rsidRDefault="003B246D" w:rsidP="00C62A66">
      <w:pPr>
        <w:suppressAutoHyphens/>
        <w:contextualSpacing/>
        <w:jc w:val="both"/>
      </w:pPr>
    </w:p>
    <w:p w:rsidR="00024609" w:rsidRPr="008B31EE" w:rsidRDefault="00024609" w:rsidP="00C62A66">
      <w:pPr>
        <w:pStyle w:val="ae"/>
        <w:numPr>
          <w:ilvl w:val="0"/>
          <w:numId w:val="31"/>
        </w:numPr>
        <w:suppressAutoHyphens/>
        <w:spacing w:after="0"/>
        <w:rPr>
          <w:b/>
        </w:rPr>
      </w:pPr>
      <w:r w:rsidRPr="003B246D">
        <w:rPr>
          <w:rFonts w:ascii="Times New Roman" w:hAnsi="Times New Roman"/>
          <w:b/>
          <w:sz w:val="24"/>
          <w:szCs w:val="24"/>
        </w:rPr>
        <w:t xml:space="preserve">Описание и основные технические характеристики объекта </w:t>
      </w:r>
      <w:r w:rsidR="008B1896">
        <w:rPr>
          <w:rFonts w:ascii="Times New Roman" w:hAnsi="Times New Roman"/>
          <w:b/>
          <w:sz w:val="24"/>
          <w:szCs w:val="24"/>
        </w:rPr>
        <w:t>нового строительства</w:t>
      </w:r>
    </w:p>
    <w:p w:rsidR="00CA1B2A" w:rsidRPr="00614988" w:rsidRDefault="00CA1B2A" w:rsidP="00614988">
      <w:pPr>
        <w:pStyle w:val="ae"/>
        <w:numPr>
          <w:ilvl w:val="0"/>
          <w:numId w:val="36"/>
        </w:numPr>
        <w:tabs>
          <w:tab w:val="left" w:pos="709"/>
        </w:tabs>
        <w:suppressAutoHyphens/>
        <w:ind w:left="0" w:firstLine="0"/>
        <w:jc w:val="both"/>
        <w:rPr>
          <w:rFonts w:ascii="Times New Roman" w:hAnsi="Times New Roman"/>
          <w:sz w:val="24"/>
          <w:szCs w:val="24"/>
        </w:rPr>
      </w:pPr>
      <w:r w:rsidRPr="00614988">
        <w:rPr>
          <w:rFonts w:ascii="Times New Roman" w:hAnsi="Times New Roman"/>
          <w:sz w:val="24"/>
          <w:szCs w:val="24"/>
        </w:rPr>
        <w:t>Петрозаводская ТЭЦ является крупнейшим источником тепл</w:t>
      </w:r>
      <w:r w:rsidR="00C62A66" w:rsidRPr="00614988">
        <w:rPr>
          <w:rFonts w:ascii="Times New Roman" w:hAnsi="Times New Roman"/>
          <w:sz w:val="24"/>
          <w:szCs w:val="24"/>
        </w:rPr>
        <w:t>а</w:t>
      </w:r>
      <w:r w:rsidRPr="00614988">
        <w:rPr>
          <w:rFonts w:ascii="Times New Roman" w:hAnsi="Times New Roman"/>
          <w:sz w:val="24"/>
          <w:szCs w:val="24"/>
        </w:rPr>
        <w:t xml:space="preserve"> Петрозаводска, Республика Карелия. Система теплоснабжения Петрозаводска является открытой: вода на горячее водоснабжение забирается непосредственно из тепловой сети. Подпитка теплосети на Петрозаводской ТЭЦ выполняется водопроводной водой питьевого качества после соответствующей обработки. Данная вода используется исключите</w:t>
      </w:r>
      <w:r w:rsidR="00FD4AE0" w:rsidRPr="00614988">
        <w:rPr>
          <w:rFonts w:ascii="Times New Roman" w:hAnsi="Times New Roman"/>
          <w:sz w:val="24"/>
          <w:szCs w:val="24"/>
        </w:rPr>
        <w:t xml:space="preserve">льно в </w:t>
      </w:r>
      <w:r w:rsidR="00F5296A" w:rsidRPr="00614988">
        <w:rPr>
          <w:rFonts w:ascii="Times New Roman" w:hAnsi="Times New Roman"/>
          <w:sz w:val="24"/>
          <w:szCs w:val="24"/>
        </w:rPr>
        <w:t>целях подпитки теплосети, а так</w:t>
      </w:r>
      <w:r w:rsidR="00FD4AE0" w:rsidRPr="00614988">
        <w:rPr>
          <w:rFonts w:ascii="Times New Roman" w:hAnsi="Times New Roman"/>
          <w:sz w:val="24"/>
          <w:szCs w:val="24"/>
        </w:rPr>
        <w:t>же в небольшом количестве для хозяйственно-бытовых нужд работников ТЭЦ. Средний расход получаемой воды (по данным существующего коммерческого узла учета) соста</w:t>
      </w:r>
      <w:r w:rsidR="003C4A8F" w:rsidRPr="00614988">
        <w:rPr>
          <w:rFonts w:ascii="Times New Roman" w:hAnsi="Times New Roman"/>
          <w:sz w:val="24"/>
          <w:szCs w:val="24"/>
        </w:rPr>
        <w:t>в</w:t>
      </w:r>
      <w:r w:rsidR="00FD4AE0" w:rsidRPr="00614988">
        <w:rPr>
          <w:rFonts w:ascii="Times New Roman" w:hAnsi="Times New Roman"/>
          <w:sz w:val="24"/>
          <w:szCs w:val="24"/>
        </w:rPr>
        <w:t>ляет 400 – 500 м</w:t>
      </w:r>
      <w:r w:rsidR="00FD4AE0" w:rsidRPr="00614988">
        <w:rPr>
          <w:rFonts w:ascii="Times New Roman" w:hAnsi="Times New Roman"/>
          <w:sz w:val="24"/>
          <w:szCs w:val="24"/>
          <w:vertAlign w:val="superscript"/>
        </w:rPr>
        <w:t>3</w:t>
      </w:r>
      <w:r w:rsidR="00FD4AE0" w:rsidRPr="00614988">
        <w:rPr>
          <w:rFonts w:ascii="Times New Roman" w:hAnsi="Times New Roman"/>
          <w:sz w:val="24"/>
          <w:szCs w:val="24"/>
        </w:rPr>
        <w:t>/ч. Температура воды в течени</w:t>
      </w:r>
      <w:r w:rsidR="003C4A8F" w:rsidRPr="00614988">
        <w:rPr>
          <w:rFonts w:ascii="Times New Roman" w:hAnsi="Times New Roman"/>
          <w:sz w:val="24"/>
          <w:szCs w:val="24"/>
        </w:rPr>
        <w:t>е</w:t>
      </w:r>
      <w:r w:rsidR="00FD4AE0" w:rsidRPr="00614988">
        <w:rPr>
          <w:rFonts w:ascii="Times New Roman" w:hAnsi="Times New Roman"/>
          <w:sz w:val="24"/>
          <w:szCs w:val="24"/>
        </w:rPr>
        <w:t xml:space="preserve"> года составляет от 0</w:t>
      </w:r>
      <w:r w:rsidR="003C4A8F" w:rsidRPr="00614988">
        <w:rPr>
          <w:rFonts w:ascii="Times New Roman" w:hAnsi="Times New Roman"/>
          <w:sz w:val="24"/>
          <w:szCs w:val="24"/>
        </w:rPr>
        <w:t>,</w:t>
      </w:r>
      <w:r w:rsidR="00FD4AE0" w:rsidRPr="00614988">
        <w:rPr>
          <w:rFonts w:ascii="Times New Roman" w:hAnsi="Times New Roman"/>
          <w:sz w:val="24"/>
          <w:szCs w:val="24"/>
        </w:rPr>
        <w:t xml:space="preserve">5 – до 17 </w:t>
      </w:r>
      <w:r w:rsidR="00FD4AE0" w:rsidRPr="00614988">
        <w:rPr>
          <w:rFonts w:ascii="Times New Roman" w:hAnsi="Times New Roman"/>
          <w:sz w:val="24"/>
          <w:szCs w:val="24"/>
          <w:vertAlign w:val="superscript"/>
        </w:rPr>
        <w:t>о</w:t>
      </w:r>
      <w:r w:rsidR="00FD4AE0" w:rsidRPr="00614988">
        <w:rPr>
          <w:rFonts w:ascii="Times New Roman" w:hAnsi="Times New Roman"/>
          <w:sz w:val="24"/>
          <w:szCs w:val="24"/>
        </w:rPr>
        <w:t>С.</w:t>
      </w:r>
    </w:p>
    <w:p w:rsidR="00CA1B2A" w:rsidRPr="00614988" w:rsidRDefault="00CA1B2A" w:rsidP="00614988">
      <w:pPr>
        <w:pStyle w:val="ae"/>
        <w:numPr>
          <w:ilvl w:val="0"/>
          <w:numId w:val="36"/>
        </w:numPr>
        <w:tabs>
          <w:tab w:val="left" w:pos="709"/>
        </w:tabs>
        <w:suppressAutoHyphens/>
        <w:ind w:left="0" w:firstLine="0"/>
        <w:jc w:val="both"/>
        <w:rPr>
          <w:rFonts w:ascii="Times New Roman" w:hAnsi="Times New Roman"/>
          <w:sz w:val="24"/>
          <w:szCs w:val="24"/>
        </w:rPr>
      </w:pPr>
      <w:r w:rsidRPr="00614988">
        <w:rPr>
          <w:rFonts w:ascii="Times New Roman" w:hAnsi="Times New Roman"/>
          <w:sz w:val="24"/>
          <w:szCs w:val="24"/>
        </w:rPr>
        <w:t>Поставщиком водопроводной воды является ОАО «ПКС - Водоканал». Водоснабжение ТЭЦ выполняется по двум</w:t>
      </w:r>
      <w:r w:rsidR="00F5296A" w:rsidRPr="00614988">
        <w:rPr>
          <w:rFonts w:ascii="Times New Roman" w:hAnsi="Times New Roman"/>
          <w:sz w:val="24"/>
          <w:szCs w:val="24"/>
        </w:rPr>
        <w:t xml:space="preserve"> параллельным</w:t>
      </w:r>
      <w:r w:rsidRPr="00614988">
        <w:rPr>
          <w:rFonts w:ascii="Times New Roman" w:hAnsi="Times New Roman"/>
          <w:sz w:val="24"/>
          <w:szCs w:val="24"/>
        </w:rPr>
        <w:t xml:space="preserve"> водоводам Ду600 мм. Существующий узел учета (по которому осуществляется расчёт с поставщиком) располагается в здании водогрейной котельной на территории ТЭЦ на водоводе Ду500 мм</w:t>
      </w:r>
      <w:r w:rsidR="00F5296A" w:rsidRPr="00614988">
        <w:rPr>
          <w:rFonts w:ascii="Times New Roman" w:hAnsi="Times New Roman"/>
          <w:sz w:val="24"/>
          <w:szCs w:val="24"/>
        </w:rPr>
        <w:t xml:space="preserve"> </w:t>
      </w:r>
      <w:r w:rsidRPr="00614988">
        <w:rPr>
          <w:rFonts w:ascii="Times New Roman" w:hAnsi="Times New Roman"/>
          <w:sz w:val="24"/>
          <w:szCs w:val="24"/>
        </w:rPr>
        <w:t xml:space="preserve">после </w:t>
      </w:r>
      <w:r w:rsidR="00F5296A" w:rsidRPr="00614988">
        <w:rPr>
          <w:rFonts w:ascii="Times New Roman" w:hAnsi="Times New Roman"/>
          <w:sz w:val="24"/>
          <w:szCs w:val="24"/>
        </w:rPr>
        <w:t>объ</w:t>
      </w:r>
      <w:r w:rsidRPr="00614988">
        <w:rPr>
          <w:rFonts w:ascii="Times New Roman" w:hAnsi="Times New Roman"/>
          <w:sz w:val="24"/>
          <w:szCs w:val="24"/>
        </w:rPr>
        <w:t xml:space="preserve">единения двух водоводов Ду600 мм. </w:t>
      </w:r>
      <w:r w:rsidR="00F5296A" w:rsidRPr="00614988">
        <w:rPr>
          <w:rFonts w:ascii="Times New Roman" w:hAnsi="Times New Roman"/>
          <w:sz w:val="24"/>
          <w:szCs w:val="24"/>
        </w:rPr>
        <w:t>Узел учета оснащен</w:t>
      </w:r>
      <w:r w:rsidRPr="00614988">
        <w:rPr>
          <w:rFonts w:ascii="Times New Roman" w:hAnsi="Times New Roman"/>
          <w:sz w:val="24"/>
          <w:szCs w:val="24"/>
        </w:rPr>
        <w:t xml:space="preserve"> расходомер</w:t>
      </w:r>
      <w:r w:rsidR="00F5296A" w:rsidRPr="00614988">
        <w:rPr>
          <w:rFonts w:ascii="Times New Roman" w:hAnsi="Times New Roman"/>
          <w:sz w:val="24"/>
          <w:szCs w:val="24"/>
        </w:rPr>
        <w:t>ом</w:t>
      </w:r>
      <w:r w:rsidRPr="00614988">
        <w:rPr>
          <w:rFonts w:ascii="Times New Roman" w:hAnsi="Times New Roman"/>
          <w:sz w:val="24"/>
          <w:szCs w:val="24"/>
        </w:rPr>
        <w:t>-счетчик</w:t>
      </w:r>
      <w:r w:rsidR="00F5296A" w:rsidRPr="00614988">
        <w:rPr>
          <w:rFonts w:ascii="Times New Roman" w:hAnsi="Times New Roman"/>
          <w:sz w:val="24"/>
          <w:szCs w:val="24"/>
        </w:rPr>
        <w:t>ом</w:t>
      </w:r>
      <w:r w:rsidRPr="00614988">
        <w:rPr>
          <w:rFonts w:ascii="Times New Roman" w:hAnsi="Times New Roman"/>
          <w:sz w:val="24"/>
          <w:szCs w:val="24"/>
        </w:rPr>
        <w:t xml:space="preserve"> ультразвуков</w:t>
      </w:r>
      <w:r w:rsidR="00F5296A" w:rsidRPr="00614988">
        <w:rPr>
          <w:rFonts w:ascii="Times New Roman" w:hAnsi="Times New Roman"/>
          <w:sz w:val="24"/>
          <w:szCs w:val="24"/>
        </w:rPr>
        <w:t>ым</w:t>
      </w:r>
      <w:r w:rsidRPr="00614988">
        <w:rPr>
          <w:rFonts w:ascii="Times New Roman" w:hAnsi="Times New Roman"/>
          <w:sz w:val="24"/>
          <w:szCs w:val="24"/>
        </w:rPr>
        <w:t xml:space="preserve"> ВЗЛЕТ МР (УРСВ-510ц). Особенностью данного узла учета является значительная удаленность от границы балансовой принадлежности с ОАО «ПКС-Водоканал». Общая протяженность трубопровод</w:t>
      </w:r>
      <w:r w:rsidR="00755DDB" w:rsidRPr="00614988">
        <w:rPr>
          <w:rFonts w:ascii="Times New Roman" w:hAnsi="Times New Roman"/>
          <w:sz w:val="24"/>
          <w:szCs w:val="24"/>
        </w:rPr>
        <w:t>ов</w:t>
      </w:r>
      <w:r w:rsidRPr="00614988">
        <w:rPr>
          <w:rFonts w:ascii="Times New Roman" w:hAnsi="Times New Roman"/>
          <w:sz w:val="24"/>
          <w:szCs w:val="24"/>
        </w:rPr>
        <w:t xml:space="preserve"> от границы балансовой принадлежности до узла учета составляет порядка 1 км. Данный факт является формальным основанием для формирования в адрес Петрозаводской ТЭЦ со стороны ОАО «ПКС - Водоканал» счетов на оплату потерь воды на участке водопроводной сети от границы балансовой принадлежности до узла учета.</w:t>
      </w:r>
    </w:p>
    <w:p w:rsidR="00AB238B" w:rsidRPr="00614988" w:rsidRDefault="00AB238B" w:rsidP="00614988">
      <w:pPr>
        <w:pStyle w:val="ae"/>
        <w:numPr>
          <w:ilvl w:val="0"/>
          <w:numId w:val="36"/>
        </w:numPr>
        <w:tabs>
          <w:tab w:val="left" w:pos="709"/>
        </w:tabs>
        <w:suppressAutoHyphens/>
        <w:ind w:left="0" w:firstLine="0"/>
        <w:jc w:val="both"/>
        <w:rPr>
          <w:rFonts w:ascii="Times New Roman" w:hAnsi="Times New Roman"/>
          <w:sz w:val="24"/>
          <w:szCs w:val="24"/>
        </w:rPr>
      </w:pPr>
      <w:r w:rsidRPr="00614988">
        <w:rPr>
          <w:rFonts w:ascii="Times New Roman" w:hAnsi="Times New Roman"/>
          <w:sz w:val="24"/>
          <w:szCs w:val="24"/>
        </w:rPr>
        <w:lastRenderedPageBreak/>
        <w:t xml:space="preserve">Существующий узел учета имеет </w:t>
      </w:r>
      <w:r w:rsidR="00F5296A" w:rsidRPr="00614988">
        <w:rPr>
          <w:rFonts w:ascii="Times New Roman" w:hAnsi="Times New Roman"/>
          <w:sz w:val="24"/>
          <w:szCs w:val="24"/>
        </w:rPr>
        <w:t>неудовлетворительную погрешность измерений</w:t>
      </w:r>
      <w:r w:rsidRPr="00614988">
        <w:rPr>
          <w:rFonts w:ascii="Times New Roman" w:hAnsi="Times New Roman"/>
          <w:sz w:val="24"/>
          <w:szCs w:val="24"/>
        </w:rPr>
        <w:t xml:space="preserve"> и низкую надёжность, что в свою очередь</w:t>
      </w:r>
      <w:r w:rsidR="00F5296A" w:rsidRPr="00614988">
        <w:rPr>
          <w:rFonts w:ascii="Times New Roman" w:hAnsi="Times New Roman"/>
          <w:sz w:val="24"/>
          <w:szCs w:val="24"/>
        </w:rPr>
        <w:t xml:space="preserve"> служит источником </w:t>
      </w:r>
      <w:r w:rsidRPr="00614988">
        <w:rPr>
          <w:rFonts w:ascii="Times New Roman" w:hAnsi="Times New Roman"/>
          <w:sz w:val="24"/>
          <w:szCs w:val="24"/>
        </w:rPr>
        <w:t>финансовы</w:t>
      </w:r>
      <w:r w:rsidR="00F5296A" w:rsidRPr="00614988">
        <w:rPr>
          <w:rFonts w:ascii="Times New Roman" w:hAnsi="Times New Roman"/>
          <w:sz w:val="24"/>
          <w:szCs w:val="24"/>
        </w:rPr>
        <w:t>х</w:t>
      </w:r>
      <w:r w:rsidRPr="00614988">
        <w:rPr>
          <w:rFonts w:ascii="Times New Roman" w:hAnsi="Times New Roman"/>
          <w:sz w:val="24"/>
          <w:szCs w:val="24"/>
        </w:rPr>
        <w:t xml:space="preserve"> потер</w:t>
      </w:r>
      <w:r w:rsidR="00F5296A" w:rsidRPr="00614988">
        <w:rPr>
          <w:rFonts w:ascii="Times New Roman" w:hAnsi="Times New Roman"/>
          <w:sz w:val="24"/>
          <w:szCs w:val="24"/>
        </w:rPr>
        <w:t>ь</w:t>
      </w:r>
      <w:r w:rsidRPr="00614988">
        <w:rPr>
          <w:rFonts w:ascii="Times New Roman" w:hAnsi="Times New Roman"/>
          <w:sz w:val="24"/>
          <w:szCs w:val="24"/>
        </w:rPr>
        <w:t xml:space="preserve"> </w:t>
      </w:r>
      <w:r w:rsidR="00F5296A" w:rsidRPr="00614988">
        <w:rPr>
          <w:rFonts w:ascii="Times New Roman" w:hAnsi="Times New Roman"/>
          <w:sz w:val="24"/>
          <w:szCs w:val="24"/>
        </w:rPr>
        <w:t>ТЭЦ</w:t>
      </w:r>
      <w:r w:rsidRPr="00614988">
        <w:rPr>
          <w:rFonts w:ascii="Times New Roman" w:hAnsi="Times New Roman"/>
          <w:sz w:val="24"/>
          <w:szCs w:val="24"/>
        </w:rPr>
        <w:t>.</w:t>
      </w:r>
    </w:p>
    <w:p w:rsidR="00E1349D" w:rsidRDefault="00E1349D" w:rsidP="00614988">
      <w:pPr>
        <w:suppressAutoHyphens/>
        <w:contextualSpacing/>
        <w:rPr>
          <w:b/>
        </w:rPr>
      </w:pPr>
    </w:p>
    <w:p w:rsidR="00F5296A" w:rsidRDefault="003B246D" w:rsidP="00C62A66">
      <w:pPr>
        <w:pStyle w:val="ae"/>
        <w:numPr>
          <w:ilvl w:val="0"/>
          <w:numId w:val="31"/>
        </w:numPr>
        <w:suppressAutoHyphens/>
        <w:spacing w:after="0"/>
        <w:rPr>
          <w:rFonts w:ascii="Times New Roman" w:hAnsi="Times New Roman"/>
          <w:b/>
          <w:sz w:val="24"/>
          <w:szCs w:val="24"/>
        </w:rPr>
      </w:pPr>
      <w:r>
        <w:rPr>
          <w:rFonts w:ascii="Times New Roman" w:hAnsi="Times New Roman"/>
          <w:b/>
          <w:sz w:val="24"/>
          <w:szCs w:val="24"/>
        </w:rPr>
        <w:t>Тре</w:t>
      </w:r>
      <w:r w:rsidR="008B1896">
        <w:rPr>
          <w:rFonts w:ascii="Times New Roman" w:hAnsi="Times New Roman"/>
          <w:b/>
          <w:sz w:val="24"/>
          <w:szCs w:val="24"/>
        </w:rPr>
        <w:t>бования к составу работ</w:t>
      </w:r>
    </w:p>
    <w:p w:rsidR="003B246D" w:rsidRPr="003B246D" w:rsidRDefault="003B246D" w:rsidP="00C62A66">
      <w:pPr>
        <w:pStyle w:val="ae"/>
        <w:suppressAutoHyphens/>
        <w:spacing w:after="0"/>
        <w:ind w:left="360"/>
        <w:rPr>
          <w:rFonts w:ascii="Times New Roman" w:hAnsi="Times New Roman"/>
          <w:b/>
          <w:sz w:val="24"/>
          <w:szCs w:val="24"/>
        </w:rPr>
      </w:pPr>
    </w:p>
    <w:p w:rsidR="00AE6176" w:rsidRPr="00614988" w:rsidRDefault="00AE6176" w:rsidP="00000B49">
      <w:pPr>
        <w:pStyle w:val="ae"/>
        <w:numPr>
          <w:ilvl w:val="1"/>
          <w:numId w:val="31"/>
        </w:numPr>
        <w:suppressAutoHyphens/>
        <w:spacing w:after="0"/>
        <w:ind w:left="788" w:hanging="431"/>
        <w:jc w:val="center"/>
        <w:rPr>
          <w:rFonts w:ascii="Times New Roman" w:hAnsi="Times New Roman"/>
          <w:b/>
          <w:sz w:val="24"/>
          <w:szCs w:val="24"/>
        </w:rPr>
      </w:pPr>
      <w:r w:rsidRPr="00614988">
        <w:rPr>
          <w:rFonts w:ascii="Times New Roman" w:hAnsi="Times New Roman"/>
          <w:b/>
          <w:sz w:val="24"/>
          <w:szCs w:val="24"/>
        </w:rPr>
        <w:t>УКРУПНЕННАЯ ВЕДОМОСТЬ</w:t>
      </w:r>
    </w:p>
    <w:p w:rsidR="00ED3B1C" w:rsidRPr="00614988" w:rsidRDefault="00AE6176" w:rsidP="00C62A66">
      <w:pPr>
        <w:suppressAutoHyphens/>
        <w:contextualSpacing/>
        <w:jc w:val="center"/>
        <w:rPr>
          <w:b/>
        </w:rPr>
      </w:pPr>
      <w:r w:rsidRPr="00614988">
        <w:rPr>
          <w:b/>
        </w:rPr>
        <w:t>объёмов работ</w:t>
      </w:r>
    </w:p>
    <w:p w:rsidR="00640E7A" w:rsidRPr="00614988" w:rsidRDefault="00D2091F" w:rsidP="00C62A66">
      <w:pPr>
        <w:suppressAutoHyphens/>
        <w:contextualSpacing/>
        <w:jc w:val="center"/>
      </w:pPr>
      <w:r w:rsidRPr="00614988">
        <w:t xml:space="preserve">по </w:t>
      </w:r>
      <w:r w:rsidR="008B5B1D" w:rsidRPr="00614988">
        <w:t>устройству коммерческого узла учёта воды питьевого качества на границе балансовой принадлежности с ОАО «ПКС-Водоканал»</w:t>
      </w:r>
    </w:p>
    <w:p w:rsidR="003E5E23" w:rsidRDefault="00385627" w:rsidP="00C62A66">
      <w:pPr>
        <w:suppressAutoHyphens/>
        <w:contextualSpacing/>
        <w:jc w:val="center"/>
      </w:pPr>
      <w:r w:rsidRPr="00614988">
        <w:t xml:space="preserve"> </w:t>
      </w:r>
      <w:r w:rsidR="00ED07E4" w:rsidRPr="00614988">
        <w:t xml:space="preserve">Петрозаводской ТЭЦ филиала «Карельский» </w:t>
      </w:r>
      <w:r w:rsidR="00696E7A">
        <w:t>ПАО «ТГК-1»</w:t>
      </w:r>
    </w:p>
    <w:p w:rsidR="003E5E23" w:rsidRDefault="003E5E23" w:rsidP="00C62A66">
      <w:pPr>
        <w:suppressAutoHyphens/>
        <w:contextualSpacing/>
        <w:jc w:val="center"/>
      </w:pPr>
    </w:p>
    <w:p w:rsidR="007321D3" w:rsidRPr="003E5E23" w:rsidRDefault="003E5E23" w:rsidP="003E5E23">
      <w:pPr>
        <w:suppressAutoHyphens/>
        <w:contextualSpacing/>
        <w:rPr>
          <w:i/>
          <w:color w:val="FF0000"/>
        </w:rPr>
      </w:pPr>
      <w:r w:rsidRPr="0084158D">
        <w:rPr>
          <w:i/>
        </w:rPr>
        <w:t>Сведения о количестве (объеме) – 1 комплект</w:t>
      </w:r>
      <w:r w:rsidR="007321D3" w:rsidRPr="003E5E23">
        <w:rPr>
          <w:i/>
          <w:color w:val="FF0000"/>
        </w:rPr>
        <w:t xml:space="preserve"> </w:t>
      </w:r>
    </w:p>
    <w:p w:rsidR="005541C7" w:rsidRPr="00504A4A" w:rsidRDefault="005541C7" w:rsidP="00C62A66">
      <w:pPr>
        <w:suppressAutoHyphens/>
        <w:contextualSpacing/>
        <w:jc w:val="center"/>
        <w:rPr>
          <w:i/>
          <w:color w:val="FF0000"/>
          <w:sz w:val="20"/>
          <w:szCs w:val="20"/>
        </w:rPr>
      </w:pPr>
    </w:p>
    <w:tbl>
      <w:tblPr>
        <w:tblW w:w="10052" w:type="dxa"/>
        <w:jc w:val="center"/>
        <w:tblLayout w:type="fixed"/>
        <w:tblCellMar>
          <w:left w:w="28" w:type="dxa"/>
          <w:right w:w="28" w:type="dxa"/>
        </w:tblCellMar>
        <w:tblLook w:val="0000" w:firstRow="0" w:lastRow="0" w:firstColumn="0" w:lastColumn="0" w:noHBand="0" w:noVBand="0"/>
      </w:tblPr>
      <w:tblGrid>
        <w:gridCol w:w="987"/>
        <w:gridCol w:w="6946"/>
        <w:gridCol w:w="2119"/>
      </w:tblGrid>
      <w:tr w:rsidR="00C55786" w:rsidRPr="0097140B" w:rsidTr="003E5E23">
        <w:trPr>
          <w:trHeight w:val="872"/>
          <w:tblHeader/>
          <w:jc w:val="center"/>
        </w:trPr>
        <w:tc>
          <w:tcPr>
            <w:tcW w:w="987" w:type="dxa"/>
            <w:tcBorders>
              <w:top w:val="single" w:sz="4" w:space="0" w:color="auto"/>
              <w:left w:val="single" w:sz="4" w:space="0" w:color="auto"/>
              <w:bottom w:val="single" w:sz="4" w:space="0" w:color="auto"/>
              <w:right w:val="single" w:sz="4" w:space="0" w:color="auto"/>
            </w:tcBorders>
            <w:vAlign w:val="center"/>
          </w:tcPr>
          <w:p w:rsidR="00C55786" w:rsidRPr="0097140B" w:rsidRDefault="00C55786" w:rsidP="00C62A66">
            <w:pPr>
              <w:suppressAutoHyphens/>
              <w:ind w:left="-78" w:firstLine="37"/>
              <w:contextualSpacing/>
              <w:jc w:val="center"/>
              <w:rPr>
                <w:b/>
              </w:rPr>
            </w:pPr>
            <w:r w:rsidRPr="0097140B">
              <w:rPr>
                <w:b/>
              </w:rPr>
              <w:t>№ п/п</w:t>
            </w:r>
          </w:p>
        </w:tc>
        <w:tc>
          <w:tcPr>
            <w:tcW w:w="6946" w:type="dxa"/>
            <w:tcBorders>
              <w:top w:val="single" w:sz="4" w:space="0" w:color="auto"/>
              <w:left w:val="nil"/>
              <w:bottom w:val="single" w:sz="4" w:space="0" w:color="auto"/>
              <w:right w:val="single" w:sz="4" w:space="0" w:color="auto"/>
            </w:tcBorders>
            <w:vAlign w:val="center"/>
          </w:tcPr>
          <w:p w:rsidR="00C55786" w:rsidRPr="0097140B" w:rsidRDefault="00C55786" w:rsidP="00C62A66">
            <w:pPr>
              <w:suppressAutoHyphens/>
              <w:ind w:left="-567"/>
              <w:contextualSpacing/>
              <w:jc w:val="center"/>
              <w:rPr>
                <w:b/>
              </w:rPr>
            </w:pPr>
            <w:r w:rsidRPr="0097140B">
              <w:rPr>
                <w:b/>
              </w:rPr>
              <w:t>Наименование работ</w:t>
            </w:r>
          </w:p>
        </w:tc>
        <w:tc>
          <w:tcPr>
            <w:tcW w:w="2119" w:type="dxa"/>
            <w:tcBorders>
              <w:top w:val="single" w:sz="4" w:space="0" w:color="auto"/>
              <w:left w:val="nil"/>
              <w:bottom w:val="single" w:sz="4" w:space="0" w:color="auto"/>
              <w:right w:val="single" w:sz="4" w:space="0" w:color="auto"/>
            </w:tcBorders>
          </w:tcPr>
          <w:p w:rsidR="00C55786" w:rsidRPr="0097140B" w:rsidRDefault="00C55786" w:rsidP="00C62A66">
            <w:pPr>
              <w:suppressAutoHyphens/>
              <w:ind w:left="-6"/>
              <w:contextualSpacing/>
              <w:jc w:val="center"/>
              <w:rPr>
                <w:b/>
              </w:rPr>
            </w:pPr>
            <w:r>
              <w:rPr>
                <w:b/>
              </w:rPr>
              <w:t>Плановый срок завершения этапа работ</w:t>
            </w:r>
          </w:p>
        </w:tc>
      </w:tr>
      <w:tr w:rsidR="00C55786" w:rsidRPr="00FF01C9" w:rsidTr="003E5E23">
        <w:trPr>
          <w:trHeight w:val="401"/>
          <w:jc w:val="center"/>
        </w:trPr>
        <w:tc>
          <w:tcPr>
            <w:tcW w:w="10052" w:type="dxa"/>
            <w:gridSpan w:val="3"/>
            <w:tcBorders>
              <w:top w:val="single" w:sz="4" w:space="0" w:color="auto"/>
              <w:left w:val="single" w:sz="4" w:space="0" w:color="auto"/>
              <w:bottom w:val="single" w:sz="4" w:space="0" w:color="auto"/>
              <w:right w:val="single" w:sz="4" w:space="0" w:color="auto"/>
            </w:tcBorders>
          </w:tcPr>
          <w:p w:rsidR="00C55786" w:rsidRPr="00FF01C9" w:rsidRDefault="00C55786" w:rsidP="00C62A66">
            <w:pPr>
              <w:suppressAutoHyphens/>
              <w:contextualSpacing/>
              <w:jc w:val="center"/>
            </w:pPr>
            <w:r w:rsidRPr="00BE3F18">
              <w:rPr>
                <w:b/>
              </w:rPr>
              <w:t>Проектирование узла учета</w:t>
            </w:r>
          </w:p>
        </w:tc>
      </w:tr>
      <w:tr w:rsidR="00C55786" w:rsidRPr="00FF01C9" w:rsidTr="003E5E23">
        <w:trPr>
          <w:trHeight w:val="845"/>
          <w:jc w:val="center"/>
        </w:trPr>
        <w:tc>
          <w:tcPr>
            <w:tcW w:w="987" w:type="dxa"/>
            <w:tcBorders>
              <w:top w:val="single" w:sz="4" w:space="0" w:color="auto"/>
              <w:left w:val="single" w:sz="4" w:space="0" w:color="auto"/>
              <w:bottom w:val="single" w:sz="4" w:space="0" w:color="auto"/>
              <w:right w:val="single" w:sz="4" w:space="0" w:color="auto"/>
            </w:tcBorders>
          </w:tcPr>
          <w:p w:rsidR="00C55786" w:rsidRPr="00A32F85" w:rsidRDefault="00C55786" w:rsidP="00C62A66">
            <w:pPr>
              <w:suppressAutoHyphens/>
              <w:contextualSpacing/>
            </w:pPr>
            <w:r>
              <w:t>1.</w:t>
            </w:r>
          </w:p>
        </w:tc>
        <w:tc>
          <w:tcPr>
            <w:tcW w:w="6946" w:type="dxa"/>
            <w:tcBorders>
              <w:top w:val="single" w:sz="4" w:space="0" w:color="auto"/>
              <w:left w:val="nil"/>
              <w:bottom w:val="single" w:sz="4" w:space="0" w:color="auto"/>
              <w:right w:val="single" w:sz="4" w:space="0" w:color="auto"/>
            </w:tcBorders>
          </w:tcPr>
          <w:p w:rsidR="00826C15" w:rsidRDefault="00826C15" w:rsidP="00C62A66">
            <w:pPr>
              <w:suppressAutoHyphens/>
              <w:contextualSpacing/>
            </w:pPr>
            <w:r>
              <w:t>Предпроектное обследование, включа</w:t>
            </w:r>
            <w:r w:rsidR="00F70A21">
              <w:t>я:</w:t>
            </w:r>
          </w:p>
          <w:p w:rsidR="00826C15" w:rsidRDefault="00826C15" w:rsidP="00C62A66">
            <w:pPr>
              <w:suppressAutoHyphens/>
              <w:contextualSpacing/>
            </w:pPr>
            <w:r>
              <w:t>- анализ работы существующего узла учета холодной воды Петрозаводской ТЭЦ, а также промежуточных потребителей с целью определения диапазона измерений нового узла учета;</w:t>
            </w:r>
          </w:p>
          <w:p w:rsidR="00B105D7" w:rsidRPr="00FF01C9" w:rsidRDefault="00826C15" w:rsidP="00C62A66">
            <w:pPr>
              <w:suppressAutoHyphens/>
              <w:contextualSpacing/>
            </w:pPr>
            <w:r>
              <w:t>- выбор места расположения нового узла учета.</w:t>
            </w:r>
          </w:p>
        </w:tc>
        <w:tc>
          <w:tcPr>
            <w:tcW w:w="2119" w:type="dxa"/>
            <w:tcBorders>
              <w:top w:val="single" w:sz="4" w:space="0" w:color="auto"/>
              <w:left w:val="nil"/>
              <w:bottom w:val="single" w:sz="4" w:space="0" w:color="auto"/>
              <w:right w:val="single" w:sz="4" w:space="0" w:color="auto"/>
            </w:tcBorders>
          </w:tcPr>
          <w:p w:rsidR="00C55786" w:rsidRPr="00FF01C9" w:rsidRDefault="001D5F0A" w:rsidP="00C62A66">
            <w:pPr>
              <w:suppressAutoHyphens/>
              <w:contextualSpacing/>
              <w:jc w:val="center"/>
            </w:pPr>
            <w:r>
              <w:t>Ок</w:t>
            </w:r>
            <w:r w:rsidR="00556436" w:rsidRPr="00556436">
              <w:t>тябрь 2016</w:t>
            </w:r>
          </w:p>
        </w:tc>
      </w:tr>
      <w:tr w:rsidR="00826C15" w:rsidRPr="00FF01C9" w:rsidTr="003E5E23">
        <w:trPr>
          <w:trHeight w:val="845"/>
          <w:jc w:val="center"/>
        </w:trPr>
        <w:tc>
          <w:tcPr>
            <w:tcW w:w="987" w:type="dxa"/>
            <w:tcBorders>
              <w:top w:val="single" w:sz="4" w:space="0" w:color="auto"/>
              <w:left w:val="single" w:sz="4" w:space="0" w:color="auto"/>
              <w:bottom w:val="single" w:sz="4" w:space="0" w:color="auto"/>
              <w:right w:val="single" w:sz="4" w:space="0" w:color="auto"/>
            </w:tcBorders>
          </w:tcPr>
          <w:p w:rsidR="00826C15" w:rsidRDefault="00826C15" w:rsidP="00C62A66">
            <w:pPr>
              <w:suppressAutoHyphens/>
              <w:contextualSpacing/>
            </w:pPr>
            <w:r>
              <w:t>2.</w:t>
            </w:r>
          </w:p>
        </w:tc>
        <w:tc>
          <w:tcPr>
            <w:tcW w:w="6946" w:type="dxa"/>
            <w:tcBorders>
              <w:top w:val="single" w:sz="4" w:space="0" w:color="auto"/>
              <w:left w:val="nil"/>
              <w:bottom w:val="single" w:sz="4" w:space="0" w:color="auto"/>
              <w:right w:val="single" w:sz="4" w:space="0" w:color="auto"/>
            </w:tcBorders>
          </w:tcPr>
          <w:p w:rsidR="00B105D7" w:rsidRDefault="00826C15" w:rsidP="00C62A66">
            <w:pPr>
              <w:suppressAutoHyphens/>
              <w:contextualSpacing/>
            </w:pPr>
            <w:r>
              <w:t xml:space="preserve">Разработка и согласование с Петрозаводской ТЭЦ, филиалом «Карельский», Главным метрологом </w:t>
            </w:r>
            <w:r w:rsidR="00696E7A">
              <w:t>ПАО «ТГК-1»</w:t>
            </w:r>
            <w:r>
              <w:t xml:space="preserve"> и ОАО «ПКС-Водоканал» Технического задания на проектирование.</w:t>
            </w:r>
          </w:p>
        </w:tc>
        <w:tc>
          <w:tcPr>
            <w:tcW w:w="2119" w:type="dxa"/>
            <w:tcBorders>
              <w:top w:val="single" w:sz="4" w:space="0" w:color="auto"/>
              <w:left w:val="nil"/>
              <w:bottom w:val="single" w:sz="4" w:space="0" w:color="auto"/>
              <w:right w:val="single" w:sz="4" w:space="0" w:color="auto"/>
            </w:tcBorders>
          </w:tcPr>
          <w:p w:rsidR="00826C15" w:rsidRDefault="00826C15" w:rsidP="00C62A66">
            <w:pPr>
              <w:suppressAutoHyphens/>
              <w:contextualSpacing/>
              <w:jc w:val="center"/>
            </w:pPr>
            <w:r>
              <w:t>Ок</w:t>
            </w:r>
            <w:r w:rsidRPr="00556436">
              <w:t>тябрь 2016</w:t>
            </w:r>
            <w:r>
              <w:t xml:space="preserve"> </w:t>
            </w:r>
          </w:p>
        </w:tc>
      </w:tr>
      <w:tr w:rsidR="00826C15" w:rsidRPr="00FF01C9" w:rsidTr="003E5E23">
        <w:trPr>
          <w:trHeight w:val="524"/>
          <w:jc w:val="center"/>
        </w:trPr>
        <w:tc>
          <w:tcPr>
            <w:tcW w:w="987" w:type="dxa"/>
            <w:tcBorders>
              <w:top w:val="single" w:sz="4" w:space="0" w:color="auto"/>
              <w:left w:val="single" w:sz="4" w:space="0" w:color="auto"/>
              <w:bottom w:val="single" w:sz="4" w:space="0" w:color="auto"/>
              <w:right w:val="single" w:sz="4" w:space="0" w:color="auto"/>
            </w:tcBorders>
          </w:tcPr>
          <w:p w:rsidR="00826C15" w:rsidRDefault="00826C15" w:rsidP="00C62A66">
            <w:pPr>
              <w:suppressAutoHyphens/>
              <w:contextualSpacing/>
            </w:pPr>
            <w:r>
              <w:t>3.</w:t>
            </w:r>
          </w:p>
        </w:tc>
        <w:tc>
          <w:tcPr>
            <w:tcW w:w="6946" w:type="dxa"/>
            <w:tcBorders>
              <w:top w:val="single" w:sz="4" w:space="0" w:color="auto"/>
              <w:left w:val="nil"/>
              <w:bottom w:val="single" w:sz="4" w:space="0" w:color="auto"/>
              <w:right w:val="single" w:sz="4" w:space="0" w:color="auto"/>
            </w:tcBorders>
          </w:tcPr>
          <w:p w:rsidR="00826C15" w:rsidRDefault="00B105D7" w:rsidP="00C62A66">
            <w:pPr>
              <w:suppressAutoHyphens/>
              <w:contextualSpacing/>
            </w:pPr>
            <w:r>
              <w:t>Разработка рабочей документации.</w:t>
            </w:r>
          </w:p>
        </w:tc>
        <w:tc>
          <w:tcPr>
            <w:tcW w:w="2119" w:type="dxa"/>
            <w:tcBorders>
              <w:top w:val="single" w:sz="4" w:space="0" w:color="auto"/>
              <w:left w:val="nil"/>
              <w:bottom w:val="single" w:sz="4" w:space="0" w:color="auto"/>
              <w:right w:val="single" w:sz="4" w:space="0" w:color="auto"/>
            </w:tcBorders>
          </w:tcPr>
          <w:p w:rsidR="00826C15" w:rsidRDefault="00826C15" w:rsidP="00C62A66">
            <w:pPr>
              <w:suppressAutoHyphens/>
              <w:contextualSpacing/>
              <w:jc w:val="center"/>
            </w:pPr>
            <w:r>
              <w:t>Ок</w:t>
            </w:r>
            <w:r w:rsidRPr="00556436">
              <w:t>тябрь</w:t>
            </w:r>
            <w:r>
              <w:t xml:space="preserve"> - Ноябрь</w:t>
            </w:r>
            <w:r w:rsidRPr="00556436">
              <w:t xml:space="preserve"> 2016</w:t>
            </w:r>
            <w:r>
              <w:t xml:space="preserve"> </w:t>
            </w:r>
          </w:p>
        </w:tc>
      </w:tr>
      <w:tr w:rsidR="00826C15" w:rsidRPr="00FF01C9" w:rsidTr="003E5E23">
        <w:trPr>
          <w:trHeight w:val="845"/>
          <w:jc w:val="center"/>
        </w:trPr>
        <w:tc>
          <w:tcPr>
            <w:tcW w:w="987" w:type="dxa"/>
            <w:tcBorders>
              <w:top w:val="single" w:sz="4" w:space="0" w:color="auto"/>
              <w:left w:val="single" w:sz="4" w:space="0" w:color="auto"/>
              <w:bottom w:val="single" w:sz="4" w:space="0" w:color="auto"/>
              <w:right w:val="single" w:sz="4" w:space="0" w:color="auto"/>
            </w:tcBorders>
          </w:tcPr>
          <w:p w:rsidR="00826C15" w:rsidRDefault="00826C15" w:rsidP="00C62A66">
            <w:pPr>
              <w:suppressAutoHyphens/>
              <w:contextualSpacing/>
            </w:pPr>
            <w:r>
              <w:t xml:space="preserve">4. </w:t>
            </w:r>
          </w:p>
        </w:tc>
        <w:tc>
          <w:tcPr>
            <w:tcW w:w="6946" w:type="dxa"/>
            <w:tcBorders>
              <w:top w:val="single" w:sz="4" w:space="0" w:color="auto"/>
              <w:left w:val="nil"/>
              <w:bottom w:val="single" w:sz="4" w:space="0" w:color="auto"/>
              <w:right w:val="single" w:sz="4" w:space="0" w:color="auto"/>
            </w:tcBorders>
          </w:tcPr>
          <w:p w:rsidR="00B105D7" w:rsidRDefault="00F70A21" w:rsidP="00C62A66">
            <w:pPr>
              <w:suppressAutoHyphens/>
              <w:contextualSpacing/>
            </w:pPr>
            <w:r>
              <w:t>Проведение соглас</w:t>
            </w:r>
            <w:r w:rsidR="00B105D7">
              <w:t>ования</w:t>
            </w:r>
            <w:r>
              <w:t xml:space="preserve"> рабочей документации с Петрозаводской ТЭЦ, филиалом «Карельский», Главным метрологом </w:t>
            </w:r>
            <w:r w:rsidR="00696E7A">
              <w:t>ПАО «ТГК-1»</w:t>
            </w:r>
            <w:r>
              <w:t xml:space="preserve"> и ОАО «ПКС-Водоканал»</w:t>
            </w:r>
            <w:r w:rsidR="00B105D7">
              <w:t xml:space="preserve"> с</w:t>
            </w:r>
            <w:r>
              <w:t xml:space="preserve"> получ</w:t>
            </w:r>
            <w:r w:rsidR="00B105D7">
              <w:t>ением</w:t>
            </w:r>
            <w:r w:rsidR="00826C15">
              <w:t xml:space="preserve"> положительного заключения</w:t>
            </w:r>
            <w:r w:rsidR="00B105D7">
              <w:t xml:space="preserve"> данных</w:t>
            </w:r>
            <w:r w:rsidR="00826C15">
              <w:t xml:space="preserve"> согласований.</w:t>
            </w:r>
          </w:p>
        </w:tc>
        <w:tc>
          <w:tcPr>
            <w:tcW w:w="2119" w:type="dxa"/>
            <w:tcBorders>
              <w:top w:val="single" w:sz="4" w:space="0" w:color="auto"/>
              <w:left w:val="nil"/>
              <w:bottom w:val="single" w:sz="4" w:space="0" w:color="auto"/>
              <w:right w:val="single" w:sz="4" w:space="0" w:color="auto"/>
            </w:tcBorders>
          </w:tcPr>
          <w:p w:rsidR="00826C15" w:rsidRDefault="00826C15" w:rsidP="00C62A66">
            <w:pPr>
              <w:suppressAutoHyphens/>
              <w:contextualSpacing/>
              <w:jc w:val="center"/>
            </w:pPr>
            <w:r>
              <w:t>Ноябрь – Декабрь 2016г.</w:t>
            </w:r>
          </w:p>
        </w:tc>
      </w:tr>
      <w:tr w:rsidR="00C55786" w:rsidRPr="00FF01C9" w:rsidTr="003E5E23">
        <w:trPr>
          <w:trHeight w:val="361"/>
          <w:jc w:val="center"/>
        </w:trPr>
        <w:tc>
          <w:tcPr>
            <w:tcW w:w="10052" w:type="dxa"/>
            <w:gridSpan w:val="3"/>
            <w:tcBorders>
              <w:top w:val="single" w:sz="4" w:space="0" w:color="auto"/>
              <w:left w:val="single" w:sz="4" w:space="0" w:color="auto"/>
              <w:bottom w:val="single" w:sz="4" w:space="0" w:color="auto"/>
              <w:right w:val="single" w:sz="4" w:space="0" w:color="auto"/>
            </w:tcBorders>
          </w:tcPr>
          <w:p w:rsidR="00C55786" w:rsidRPr="00A32F85" w:rsidRDefault="00C55786" w:rsidP="00C62A66">
            <w:pPr>
              <w:suppressAutoHyphens/>
              <w:contextualSpacing/>
              <w:jc w:val="center"/>
              <w:rPr>
                <w:b/>
              </w:rPr>
            </w:pPr>
            <w:r w:rsidRPr="00A32F85">
              <w:rPr>
                <w:b/>
              </w:rPr>
              <w:t>Поставка материалов и оборудования</w:t>
            </w:r>
          </w:p>
        </w:tc>
      </w:tr>
      <w:tr w:rsidR="00C55786" w:rsidRPr="00FF01C9" w:rsidTr="003E5E23">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C55786" w:rsidRPr="003E5E23" w:rsidRDefault="0054649B" w:rsidP="00C62A66">
            <w:pPr>
              <w:suppressAutoHyphens/>
              <w:contextualSpacing/>
            </w:pPr>
            <w:r>
              <w:rPr>
                <w:lang w:val="en-US"/>
              </w:rPr>
              <w:t>5</w:t>
            </w:r>
            <w:r w:rsidR="003E5E23">
              <w:t>.</w:t>
            </w:r>
          </w:p>
        </w:tc>
        <w:tc>
          <w:tcPr>
            <w:tcW w:w="6946" w:type="dxa"/>
            <w:tcBorders>
              <w:top w:val="single" w:sz="4" w:space="0" w:color="auto"/>
              <w:left w:val="nil"/>
              <w:bottom w:val="single" w:sz="4" w:space="0" w:color="auto"/>
              <w:right w:val="single" w:sz="4" w:space="0" w:color="auto"/>
            </w:tcBorders>
          </w:tcPr>
          <w:p w:rsidR="0054649B" w:rsidRDefault="0054649B" w:rsidP="00C62A66">
            <w:pPr>
              <w:suppressAutoHyphens/>
              <w:contextualSpacing/>
            </w:pPr>
            <w:r>
              <w:t>поставка оборудования узла учета:</w:t>
            </w:r>
          </w:p>
          <w:p w:rsidR="0054649B" w:rsidRDefault="0054649B" w:rsidP="00C62A66">
            <w:pPr>
              <w:suppressAutoHyphens/>
              <w:contextualSpacing/>
            </w:pPr>
            <w:r>
              <w:t>- контрольно-измерительное оборудование в комплекте со шкафом автоматики и измерений;</w:t>
            </w:r>
          </w:p>
          <w:p w:rsidR="00B105D7" w:rsidRPr="00FF01C9" w:rsidRDefault="0054649B" w:rsidP="00C62A66">
            <w:pPr>
              <w:suppressAutoHyphens/>
              <w:contextualSpacing/>
            </w:pPr>
            <w:r>
              <w:t>- диафрагма типа ДБС с вновь  изготовленными фланцами и патрубками для трубопроводов водопроводной воды.</w:t>
            </w:r>
          </w:p>
        </w:tc>
        <w:tc>
          <w:tcPr>
            <w:tcW w:w="2119" w:type="dxa"/>
            <w:tcBorders>
              <w:top w:val="single" w:sz="4" w:space="0" w:color="auto"/>
              <w:left w:val="nil"/>
              <w:bottom w:val="single" w:sz="4" w:space="0" w:color="auto"/>
              <w:right w:val="single" w:sz="4" w:space="0" w:color="auto"/>
            </w:tcBorders>
          </w:tcPr>
          <w:p w:rsidR="000D207F" w:rsidRDefault="001D5F0A" w:rsidP="00C62A66">
            <w:pPr>
              <w:suppressAutoHyphens/>
              <w:contextualSpacing/>
              <w:jc w:val="center"/>
            </w:pPr>
            <w:r>
              <w:t>Янва</w:t>
            </w:r>
            <w:r w:rsidR="000D207F">
              <w:t>рь 2016</w:t>
            </w:r>
          </w:p>
          <w:p w:rsidR="00C55786" w:rsidRPr="00FF01C9" w:rsidRDefault="00C55786" w:rsidP="00C62A66">
            <w:pPr>
              <w:suppressAutoHyphens/>
              <w:contextualSpacing/>
              <w:jc w:val="center"/>
            </w:pPr>
            <w:r>
              <w:t xml:space="preserve"> - </w:t>
            </w:r>
            <w:r w:rsidR="00BF4B8B">
              <w:t>Март</w:t>
            </w:r>
            <w:r w:rsidRPr="00FF01C9">
              <w:t xml:space="preserve"> 201</w:t>
            </w:r>
            <w:r w:rsidR="000D207F">
              <w:t>7</w:t>
            </w:r>
          </w:p>
        </w:tc>
      </w:tr>
      <w:tr w:rsidR="00C55786" w:rsidRPr="00FF01C9" w:rsidTr="003E5E23">
        <w:trPr>
          <w:trHeight w:val="283"/>
          <w:jc w:val="center"/>
        </w:trPr>
        <w:tc>
          <w:tcPr>
            <w:tcW w:w="10052" w:type="dxa"/>
            <w:gridSpan w:val="3"/>
            <w:tcBorders>
              <w:top w:val="single" w:sz="4" w:space="0" w:color="auto"/>
              <w:left w:val="single" w:sz="4" w:space="0" w:color="auto"/>
              <w:bottom w:val="single" w:sz="4" w:space="0" w:color="auto"/>
              <w:right w:val="single" w:sz="4" w:space="0" w:color="auto"/>
            </w:tcBorders>
          </w:tcPr>
          <w:p w:rsidR="00C55786" w:rsidRPr="00FF01C9" w:rsidRDefault="003B246D" w:rsidP="00C62A66">
            <w:pPr>
              <w:suppressAutoHyphens/>
              <w:ind w:left="-567"/>
              <w:contextualSpacing/>
              <w:jc w:val="center"/>
              <w:rPr>
                <w:b/>
              </w:rPr>
            </w:pPr>
            <w:r>
              <w:rPr>
                <w:b/>
              </w:rPr>
              <w:t>Р</w:t>
            </w:r>
            <w:r w:rsidR="00C55786" w:rsidRPr="00FF01C9">
              <w:rPr>
                <w:b/>
              </w:rPr>
              <w:t>аботы</w:t>
            </w:r>
          </w:p>
        </w:tc>
      </w:tr>
      <w:tr w:rsidR="00C55786" w:rsidRPr="00FF01C9" w:rsidTr="003E5E23">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C55786" w:rsidRPr="003E5E23" w:rsidRDefault="0054649B" w:rsidP="00C62A66">
            <w:pPr>
              <w:suppressAutoHyphens/>
              <w:contextualSpacing/>
            </w:pPr>
            <w:r>
              <w:rPr>
                <w:lang w:val="en-US"/>
              </w:rPr>
              <w:t>6</w:t>
            </w:r>
            <w:r w:rsidR="003E5E23">
              <w:t>.</w:t>
            </w:r>
          </w:p>
        </w:tc>
        <w:tc>
          <w:tcPr>
            <w:tcW w:w="6946" w:type="dxa"/>
            <w:tcBorders>
              <w:top w:val="single" w:sz="4" w:space="0" w:color="auto"/>
              <w:left w:val="nil"/>
              <w:bottom w:val="single" w:sz="4" w:space="0" w:color="auto"/>
              <w:right w:val="single" w:sz="4" w:space="0" w:color="auto"/>
            </w:tcBorders>
          </w:tcPr>
          <w:p w:rsidR="00C55786" w:rsidRDefault="00BF4B8B" w:rsidP="00C62A66">
            <w:pPr>
              <w:suppressAutoHyphens/>
              <w:contextualSpacing/>
            </w:pPr>
            <w:r>
              <w:t>Д</w:t>
            </w:r>
            <w:r w:rsidR="00C55786" w:rsidRPr="00FF01C9">
              <w:t>емонтажные, монтажные работы, в том числе:</w:t>
            </w:r>
          </w:p>
          <w:p w:rsidR="00BF4B8B" w:rsidRDefault="00BF4B8B" w:rsidP="00C62A66">
            <w:pPr>
              <w:suppressAutoHyphens/>
              <w:contextualSpacing/>
            </w:pPr>
            <w:r>
              <w:t>- земляные работы;</w:t>
            </w:r>
          </w:p>
          <w:p w:rsidR="00BF4B8B" w:rsidRDefault="00BF4B8B" w:rsidP="00C62A66">
            <w:pPr>
              <w:suppressAutoHyphens/>
              <w:contextualSpacing/>
            </w:pPr>
            <w:r>
              <w:t xml:space="preserve">- демонтаж существующих участков </w:t>
            </w:r>
            <w:r w:rsidR="0068604C">
              <w:t>водопроводных вводов</w:t>
            </w:r>
            <w:r>
              <w:t xml:space="preserve"> (при необходимости);</w:t>
            </w:r>
          </w:p>
          <w:p w:rsidR="00BF4B8B" w:rsidRDefault="00BF4B8B" w:rsidP="00C62A66">
            <w:pPr>
              <w:suppressAutoHyphens/>
              <w:contextualSpacing/>
            </w:pPr>
            <w:r>
              <w:t>- устройство железобетонной подземной камеры для размещения измерительных трубопроводов и запорной арматуры</w:t>
            </w:r>
            <w:r w:rsidR="0053630C">
              <w:t>;</w:t>
            </w:r>
          </w:p>
          <w:p w:rsidR="00BD6EA8" w:rsidRPr="00FF01C9" w:rsidRDefault="00BF4B8B" w:rsidP="00C62A66">
            <w:pPr>
              <w:suppressAutoHyphens/>
              <w:contextualSpacing/>
            </w:pPr>
            <w:r>
              <w:t>- монтаж новых участков водопроводных вводов</w:t>
            </w:r>
            <w:r w:rsidR="007E1349">
              <w:t xml:space="preserve"> с АКЗ</w:t>
            </w:r>
            <w:r>
              <w:t xml:space="preserve"> (при необходимости);</w:t>
            </w:r>
          </w:p>
          <w:p w:rsidR="00C55786" w:rsidRDefault="00C55786" w:rsidP="00C62A66">
            <w:pPr>
              <w:suppressAutoHyphens/>
              <w:contextualSpacing/>
            </w:pPr>
            <w:r w:rsidRPr="00FF01C9">
              <w:t xml:space="preserve">- монтаж вновь изготовленных измерительных </w:t>
            </w:r>
            <w:r w:rsidR="00BF4B8B">
              <w:t>трубопроводов</w:t>
            </w:r>
            <w:r w:rsidRPr="00FF01C9">
              <w:t>;</w:t>
            </w:r>
          </w:p>
          <w:p w:rsidR="00BF4B8B" w:rsidRDefault="00BF4B8B" w:rsidP="00C62A66">
            <w:pPr>
              <w:suppressAutoHyphens/>
              <w:contextualSpacing/>
            </w:pPr>
            <w:r>
              <w:t>- монтаж запорной арматур</w:t>
            </w:r>
            <w:r w:rsidR="0068604C">
              <w:t>ы</w:t>
            </w:r>
            <w:r>
              <w:t xml:space="preserve"> (при необходимости);</w:t>
            </w:r>
          </w:p>
          <w:p w:rsidR="00BF4B8B" w:rsidRDefault="00BF4B8B" w:rsidP="00C62A66">
            <w:pPr>
              <w:suppressAutoHyphens/>
              <w:contextualSpacing/>
            </w:pPr>
            <w:r>
              <w:t>- монтаж павильона узла учета;</w:t>
            </w:r>
          </w:p>
          <w:p w:rsidR="00BF4B8B" w:rsidRDefault="00BF4B8B" w:rsidP="00C62A66">
            <w:pPr>
              <w:suppressAutoHyphens/>
              <w:contextualSpacing/>
            </w:pPr>
            <w:r>
              <w:t>- обустройство дренажного колодца для дренирования отключаемых участков водоводов для обслуживания сужающих устройств;</w:t>
            </w:r>
          </w:p>
          <w:p w:rsidR="00C55786" w:rsidRPr="00FF01C9" w:rsidRDefault="00C55786" w:rsidP="00C62A66">
            <w:pPr>
              <w:suppressAutoHyphens/>
              <w:autoSpaceDE w:val="0"/>
              <w:autoSpaceDN w:val="0"/>
              <w:adjustRightInd w:val="0"/>
              <w:contextualSpacing/>
            </w:pPr>
            <w:r w:rsidRPr="00FF01C9">
              <w:t>- монтаж контрольно-измерительного оборудования;</w:t>
            </w:r>
          </w:p>
          <w:p w:rsidR="00C55786" w:rsidRDefault="00C55786" w:rsidP="00C62A66">
            <w:pPr>
              <w:suppressAutoHyphens/>
              <w:autoSpaceDE w:val="0"/>
              <w:autoSpaceDN w:val="0"/>
              <w:adjustRightInd w:val="0"/>
              <w:contextualSpacing/>
            </w:pPr>
            <w:r w:rsidRPr="00FF01C9">
              <w:lastRenderedPageBreak/>
              <w:t>- монтаж коммутационного оборудования и</w:t>
            </w:r>
            <w:r w:rsidR="00BF4B8B">
              <w:t xml:space="preserve"> оптоволоконной</w:t>
            </w:r>
            <w:r w:rsidRPr="00FF01C9">
              <w:t xml:space="preserve"> лини</w:t>
            </w:r>
            <w:r w:rsidR="00BF4B8B">
              <w:t>и</w:t>
            </w:r>
            <w:r w:rsidRPr="00FF01C9">
              <w:t xml:space="preserve"> связи</w:t>
            </w:r>
            <w:r w:rsidR="00BF4B8B">
              <w:t>;</w:t>
            </w:r>
          </w:p>
          <w:p w:rsidR="00BF4B8B" w:rsidRDefault="00BF4B8B" w:rsidP="00C62A66">
            <w:pPr>
              <w:suppressAutoHyphens/>
              <w:autoSpaceDE w:val="0"/>
              <w:autoSpaceDN w:val="0"/>
              <w:adjustRightInd w:val="0"/>
              <w:contextualSpacing/>
            </w:pPr>
            <w:r>
              <w:t>- монтаж линии электропитания;</w:t>
            </w:r>
          </w:p>
          <w:p w:rsidR="00BF4B8B" w:rsidRPr="00FF01C9" w:rsidRDefault="00BF4B8B" w:rsidP="00C62A66">
            <w:pPr>
              <w:suppressAutoHyphens/>
              <w:autoSpaceDE w:val="0"/>
              <w:autoSpaceDN w:val="0"/>
              <w:adjustRightInd w:val="0"/>
              <w:contextualSpacing/>
            </w:pPr>
            <w:r>
              <w:t>- санация вновь смонтированных участков водовода.</w:t>
            </w:r>
          </w:p>
        </w:tc>
        <w:tc>
          <w:tcPr>
            <w:tcW w:w="2119" w:type="dxa"/>
            <w:tcBorders>
              <w:top w:val="single" w:sz="4" w:space="0" w:color="auto"/>
              <w:left w:val="nil"/>
              <w:bottom w:val="single" w:sz="4" w:space="0" w:color="auto"/>
              <w:right w:val="single" w:sz="4" w:space="0" w:color="auto"/>
            </w:tcBorders>
          </w:tcPr>
          <w:p w:rsidR="00C55786" w:rsidRPr="00FF01C9" w:rsidRDefault="00BF4B8B" w:rsidP="00C62A66">
            <w:pPr>
              <w:suppressAutoHyphens/>
              <w:contextualSpacing/>
              <w:jc w:val="center"/>
            </w:pPr>
            <w:r>
              <w:lastRenderedPageBreak/>
              <w:t>Май</w:t>
            </w:r>
            <w:r w:rsidR="00C55786">
              <w:t xml:space="preserve"> – </w:t>
            </w:r>
            <w:r>
              <w:t>И</w:t>
            </w:r>
            <w:r w:rsidR="00C55786">
              <w:t>юль</w:t>
            </w:r>
            <w:r w:rsidR="00C55786" w:rsidRPr="00FF01C9">
              <w:t xml:space="preserve"> 201</w:t>
            </w:r>
            <w:r w:rsidR="00FB71A9">
              <w:t>7</w:t>
            </w:r>
            <w:r w:rsidR="00C55786" w:rsidRPr="00FF01C9">
              <w:t xml:space="preserve">  </w:t>
            </w:r>
          </w:p>
        </w:tc>
      </w:tr>
      <w:tr w:rsidR="00C55786" w:rsidRPr="00FF01C9" w:rsidTr="003E5E23">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C55786" w:rsidRPr="003E5E23" w:rsidRDefault="0054649B" w:rsidP="00C62A66">
            <w:pPr>
              <w:suppressAutoHyphens/>
              <w:contextualSpacing/>
            </w:pPr>
            <w:r>
              <w:rPr>
                <w:lang w:val="en-US"/>
              </w:rPr>
              <w:t>7</w:t>
            </w:r>
            <w:r w:rsidR="003E5E23">
              <w:t>.</w:t>
            </w:r>
          </w:p>
        </w:tc>
        <w:tc>
          <w:tcPr>
            <w:tcW w:w="6946" w:type="dxa"/>
            <w:tcBorders>
              <w:top w:val="single" w:sz="4" w:space="0" w:color="auto"/>
              <w:left w:val="nil"/>
              <w:bottom w:val="single" w:sz="4" w:space="0" w:color="auto"/>
              <w:right w:val="single" w:sz="4" w:space="0" w:color="auto"/>
            </w:tcBorders>
          </w:tcPr>
          <w:p w:rsidR="00C55786" w:rsidRPr="00FF01C9" w:rsidRDefault="00BF4B8B" w:rsidP="00C62A66">
            <w:pPr>
              <w:suppressAutoHyphens/>
              <w:contextualSpacing/>
            </w:pPr>
            <w:r>
              <w:t>Пусконаладочные работы.</w:t>
            </w:r>
          </w:p>
        </w:tc>
        <w:tc>
          <w:tcPr>
            <w:tcW w:w="2119" w:type="dxa"/>
            <w:tcBorders>
              <w:top w:val="single" w:sz="4" w:space="0" w:color="auto"/>
              <w:left w:val="nil"/>
              <w:bottom w:val="single" w:sz="4" w:space="0" w:color="auto"/>
              <w:right w:val="single" w:sz="4" w:space="0" w:color="auto"/>
            </w:tcBorders>
          </w:tcPr>
          <w:p w:rsidR="00C55786" w:rsidRPr="00FF01C9" w:rsidRDefault="00C55786" w:rsidP="00C62A66">
            <w:pPr>
              <w:suppressAutoHyphens/>
              <w:contextualSpacing/>
              <w:jc w:val="center"/>
            </w:pPr>
            <w:r>
              <w:t>Август</w:t>
            </w:r>
            <w:r w:rsidRPr="00FF01C9">
              <w:t xml:space="preserve"> 201</w:t>
            </w:r>
            <w:r w:rsidR="00FB71A9">
              <w:t>7</w:t>
            </w:r>
          </w:p>
        </w:tc>
      </w:tr>
      <w:tr w:rsidR="00FB71A9" w:rsidRPr="00FF01C9" w:rsidTr="003E5E23">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FB71A9" w:rsidRPr="003E5E23" w:rsidRDefault="0054649B" w:rsidP="00C62A66">
            <w:pPr>
              <w:suppressAutoHyphens/>
              <w:contextualSpacing/>
            </w:pPr>
            <w:r>
              <w:rPr>
                <w:lang w:val="en-US"/>
              </w:rPr>
              <w:t>8</w:t>
            </w:r>
            <w:r w:rsidR="003E5E23">
              <w:t>.</w:t>
            </w:r>
          </w:p>
        </w:tc>
        <w:tc>
          <w:tcPr>
            <w:tcW w:w="6946" w:type="dxa"/>
            <w:tcBorders>
              <w:top w:val="single" w:sz="4" w:space="0" w:color="auto"/>
              <w:left w:val="nil"/>
              <w:bottom w:val="single" w:sz="4" w:space="0" w:color="auto"/>
              <w:right w:val="single" w:sz="4" w:space="0" w:color="auto"/>
            </w:tcBorders>
          </w:tcPr>
          <w:p w:rsidR="00FB71A9" w:rsidRPr="00FF01C9" w:rsidRDefault="00BF4B8B" w:rsidP="00C62A66">
            <w:pPr>
              <w:suppressAutoHyphens/>
              <w:contextualSpacing/>
            </w:pPr>
            <w:r>
              <w:t>Сдача в коммерческую эксплуатацию узла учета комиссии с участием представителей Поставщика.</w:t>
            </w:r>
          </w:p>
        </w:tc>
        <w:tc>
          <w:tcPr>
            <w:tcW w:w="2119" w:type="dxa"/>
            <w:tcBorders>
              <w:top w:val="single" w:sz="4" w:space="0" w:color="auto"/>
              <w:left w:val="nil"/>
              <w:bottom w:val="single" w:sz="4" w:space="0" w:color="auto"/>
              <w:right w:val="single" w:sz="4" w:space="0" w:color="auto"/>
            </w:tcBorders>
          </w:tcPr>
          <w:p w:rsidR="00FB71A9" w:rsidRDefault="00FB71A9" w:rsidP="00C62A66">
            <w:pPr>
              <w:suppressAutoHyphens/>
              <w:contextualSpacing/>
              <w:jc w:val="center"/>
            </w:pPr>
            <w:r w:rsidRPr="00D94F55">
              <w:t>Август 2017</w:t>
            </w:r>
          </w:p>
        </w:tc>
      </w:tr>
      <w:tr w:rsidR="00FB71A9" w:rsidRPr="00FF01C9" w:rsidTr="003E5E23">
        <w:trPr>
          <w:trHeight w:val="283"/>
          <w:jc w:val="center"/>
        </w:trPr>
        <w:tc>
          <w:tcPr>
            <w:tcW w:w="987" w:type="dxa"/>
            <w:tcBorders>
              <w:top w:val="single" w:sz="4" w:space="0" w:color="auto"/>
              <w:left w:val="single" w:sz="4" w:space="0" w:color="auto"/>
              <w:bottom w:val="single" w:sz="4" w:space="0" w:color="auto"/>
              <w:right w:val="single" w:sz="4" w:space="0" w:color="auto"/>
            </w:tcBorders>
          </w:tcPr>
          <w:p w:rsidR="00FB71A9" w:rsidRPr="003E5E23" w:rsidRDefault="0054649B" w:rsidP="00C62A66">
            <w:pPr>
              <w:suppressAutoHyphens/>
              <w:contextualSpacing/>
            </w:pPr>
            <w:r>
              <w:rPr>
                <w:lang w:val="en-US"/>
              </w:rPr>
              <w:t>9</w:t>
            </w:r>
            <w:r w:rsidR="003E5E23">
              <w:t>.</w:t>
            </w:r>
          </w:p>
        </w:tc>
        <w:tc>
          <w:tcPr>
            <w:tcW w:w="6946" w:type="dxa"/>
            <w:tcBorders>
              <w:top w:val="single" w:sz="4" w:space="0" w:color="auto"/>
              <w:left w:val="nil"/>
              <w:bottom w:val="single" w:sz="4" w:space="0" w:color="auto"/>
              <w:right w:val="single" w:sz="4" w:space="0" w:color="auto"/>
            </w:tcBorders>
            <w:shd w:val="clear" w:color="auto" w:fill="auto"/>
          </w:tcPr>
          <w:p w:rsidR="00FB71A9" w:rsidRPr="00FF01C9" w:rsidRDefault="00BF4B8B" w:rsidP="00854622">
            <w:pPr>
              <w:suppressAutoHyphens/>
              <w:contextualSpacing/>
            </w:pPr>
            <w:r>
              <w:t xml:space="preserve">Обучение </w:t>
            </w:r>
            <w:r w:rsidR="00854622">
              <w:t>п</w:t>
            </w:r>
            <w:r>
              <w:t>ерсонала ТЭЦ</w:t>
            </w:r>
          </w:p>
        </w:tc>
        <w:tc>
          <w:tcPr>
            <w:tcW w:w="2119" w:type="dxa"/>
            <w:tcBorders>
              <w:top w:val="single" w:sz="4" w:space="0" w:color="auto"/>
              <w:left w:val="nil"/>
              <w:bottom w:val="single" w:sz="4" w:space="0" w:color="auto"/>
              <w:right w:val="single" w:sz="4" w:space="0" w:color="auto"/>
            </w:tcBorders>
          </w:tcPr>
          <w:p w:rsidR="00FB71A9" w:rsidRDefault="00FB71A9" w:rsidP="00C62A66">
            <w:pPr>
              <w:suppressAutoHyphens/>
              <w:contextualSpacing/>
              <w:jc w:val="center"/>
            </w:pPr>
            <w:r w:rsidRPr="00D94F55">
              <w:t>Август 2017</w:t>
            </w:r>
          </w:p>
        </w:tc>
      </w:tr>
    </w:tbl>
    <w:p w:rsidR="0009137F" w:rsidRDefault="0009137F" w:rsidP="00C62A66">
      <w:pPr>
        <w:tabs>
          <w:tab w:val="left" w:pos="1755"/>
        </w:tabs>
        <w:suppressAutoHyphens/>
        <w:contextualSpacing/>
        <w:jc w:val="both"/>
        <w:rPr>
          <w:u w:val="single"/>
        </w:rPr>
      </w:pPr>
    </w:p>
    <w:p w:rsidR="000738C4" w:rsidRDefault="002174AB" w:rsidP="00C62A66">
      <w:pPr>
        <w:tabs>
          <w:tab w:val="left" w:pos="1755"/>
        </w:tabs>
        <w:suppressAutoHyphens/>
        <w:contextualSpacing/>
        <w:jc w:val="both"/>
      </w:pPr>
      <w:r w:rsidRPr="002174AB">
        <w:rPr>
          <w:u w:val="single"/>
        </w:rPr>
        <w:t>Примечание:</w:t>
      </w:r>
      <w:r>
        <w:t xml:space="preserve"> </w:t>
      </w:r>
      <w:r w:rsidR="00257396">
        <w:t xml:space="preserve">все монтажные работы должны быть проведены в сжатые сроки в период </w:t>
      </w:r>
      <w:r w:rsidR="00FB71A9">
        <w:t>полного летнего останова П</w:t>
      </w:r>
      <w:r w:rsidR="00BF4B8B">
        <w:t xml:space="preserve">етрозаводской </w:t>
      </w:r>
      <w:r w:rsidR="00FB71A9">
        <w:t>ТЭЦ</w:t>
      </w:r>
      <w:r w:rsidR="003538FD">
        <w:t xml:space="preserve"> </w:t>
      </w:r>
      <w:r w:rsidR="00257396">
        <w:t>201</w:t>
      </w:r>
      <w:r w:rsidR="003538FD">
        <w:t>7</w:t>
      </w:r>
      <w:r w:rsidR="00257396">
        <w:t xml:space="preserve"> года</w:t>
      </w:r>
      <w:r w:rsidR="003538FD">
        <w:t xml:space="preserve"> (ориентировочно </w:t>
      </w:r>
      <w:r w:rsidR="00FB71A9">
        <w:t xml:space="preserve">июнь </w:t>
      </w:r>
      <w:r w:rsidR="003538FD">
        <w:t xml:space="preserve">2017г.). </w:t>
      </w:r>
    </w:p>
    <w:p w:rsidR="00FA1B97" w:rsidRDefault="00FA1B97" w:rsidP="00C62A66">
      <w:pPr>
        <w:suppressAutoHyphens/>
        <w:contextualSpacing/>
        <w:jc w:val="both"/>
      </w:pPr>
    </w:p>
    <w:p w:rsidR="003B246D" w:rsidRDefault="008B1896" w:rsidP="00C62A66">
      <w:pPr>
        <w:pStyle w:val="ae"/>
        <w:numPr>
          <w:ilvl w:val="0"/>
          <w:numId w:val="31"/>
        </w:numPr>
        <w:suppressAutoHyphens/>
        <w:spacing w:after="0"/>
        <w:rPr>
          <w:rFonts w:ascii="Times New Roman" w:hAnsi="Times New Roman"/>
          <w:b/>
          <w:sz w:val="24"/>
          <w:szCs w:val="24"/>
        </w:rPr>
      </w:pPr>
      <w:r>
        <w:rPr>
          <w:rFonts w:ascii="Times New Roman" w:hAnsi="Times New Roman"/>
          <w:b/>
          <w:sz w:val="24"/>
          <w:szCs w:val="24"/>
        </w:rPr>
        <w:t>Требования к проектным решениям</w:t>
      </w:r>
    </w:p>
    <w:p w:rsidR="003B246D" w:rsidRDefault="003B246D" w:rsidP="00C62A66">
      <w:pPr>
        <w:pStyle w:val="ae"/>
        <w:numPr>
          <w:ilvl w:val="1"/>
          <w:numId w:val="31"/>
        </w:numPr>
        <w:suppressAutoHyphens/>
        <w:spacing w:after="0"/>
        <w:ind w:left="426"/>
        <w:rPr>
          <w:rFonts w:ascii="Times New Roman" w:hAnsi="Times New Roman"/>
          <w:b/>
          <w:sz w:val="24"/>
          <w:szCs w:val="24"/>
        </w:rPr>
      </w:pPr>
      <w:r>
        <w:rPr>
          <w:rFonts w:ascii="Times New Roman" w:hAnsi="Times New Roman"/>
          <w:b/>
          <w:sz w:val="24"/>
          <w:szCs w:val="24"/>
        </w:rPr>
        <w:t xml:space="preserve">Требования к составу </w:t>
      </w:r>
      <w:r w:rsidR="008B1896">
        <w:rPr>
          <w:rFonts w:ascii="Times New Roman" w:hAnsi="Times New Roman"/>
          <w:b/>
          <w:sz w:val="24"/>
          <w:szCs w:val="24"/>
        </w:rPr>
        <w:t>и функциональности оборудования</w:t>
      </w:r>
    </w:p>
    <w:p w:rsidR="003B246D"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sidRPr="00647F4B">
        <w:rPr>
          <w:rFonts w:ascii="Times New Roman" w:hAnsi="Times New Roman"/>
          <w:sz w:val="24"/>
          <w:szCs w:val="24"/>
        </w:rPr>
        <w:tab/>
      </w:r>
      <w:r w:rsidR="003B246D" w:rsidRPr="00647F4B">
        <w:rPr>
          <w:rFonts w:ascii="Times New Roman" w:hAnsi="Times New Roman"/>
          <w:sz w:val="24"/>
          <w:szCs w:val="24"/>
        </w:rPr>
        <w:t>Состав оборудования должен включать в себя исчерпывающий перечень оборудования для организации учета по двум измерительным трубопроводам</w:t>
      </w:r>
      <w:r w:rsidR="00200E2C" w:rsidRPr="00647F4B">
        <w:rPr>
          <w:rFonts w:ascii="Times New Roman" w:hAnsi="Times New Roman"/>
          <w:sz w:val="24"/>
          <w:szCs w:val="24"/>
        </w:rPr>
        <w:t>.</w:t>
      </w:r>
      <w:r w:rsidR="003B246D" w:rsidRPr="00647F4B">
        <w:rPr>
          <w:rFonts w:ascii="Times New Roman" w:hAnsi="Times New Roman"/>
          <w:sz w:val="24"/>
          <w:szCs w:val="24"/>
        </w:rPr>
        <w:t xml:space="preserve"> </w:t>
      </w:r>
      <w:r w:rsidR="00200E2C" w:rsidRPr="00647F4B">
        <w:rPr>
          <w:rFonts w:ascii="Times New Roman" w:hAnsi="Times New Roman"/>
          <w:sz w:val="24"/>
          <w:szCs w:val="24"/>
        </w:rPr>
        <w:t>Д</w:t>
      </w:r>
      <w:r w:rsidR="003B246D" w:rsidRPr="00647F4B">
        <w:rPr>
          <w:rFonts w:ascii="Times New Roman" w:hAnsi="Times New Roman"/>
          <w:sz w:val="24"/>
          <w:szCs w:val="24"/>
        </w:rPr>
        <w:t>иаметр</w:t>
      </w:r>
      <w:r w:rsidR="00200E2C" w:rsidRPr="00647F4B">
        <w:rPr>
          <w:rFonts w:ascii="Times New Roman" w:hAnsi="Times New Roman"/>
          <w:sz w:val="24"/>
          <w:szCs w:val="24"/>
        </w:rPr>
        <w:t xml:space="preserve"> измерительных трубопроводов </w:t>
      </w:r>
      <w:r w:rsidR="003B246D" w:rsidRPr="00647F4B">
        <w:rPr>
          <w:rFonts w:ascii="Times New Roman" w:hAnsi="Times New Roman"/>
          <w:sz w:val="24"/>
          <w:szCs w:val="24"/>
        </w:rPr>
        <w:t>определ</w:t>
      </w:r>
      <w:r w:rsidR="00200E2C" w:rsidRPr="00647F4B">
        <w:rPr>
          <w:rFonts w:ascii="Times New Roman" w:hAnsi="Times New Roman"/>
          <w:sz w:val="24"/>
          <w:szCs w:val="24"/>
        </w:rPr>
        <w:t>ить</w:t>
      </w:r>
      <w:r w:rsidR="003B246D" w:rsidRPr="00647F4B">
        <w:rPr>
          <w:rFonts w:ascii="Times New Roman" w:hAnsi="Times New Roman"/>
          <w:sz w:val="24"/>
          <w:szCs w:val="24"/>
        </w:rPr>
        <w:t xml:space="preserve"> проектом.</w:t>
      </w:r>
    </w:p>
    <w:p w:rsidR="00200E2C" w:rsidRPr="00647F4B" w:rsidRDefault="003B246D"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sidRPr="00647F4B">
        <w:rPr>
          <w:rFonts w:ascii="Times New Roman" w:hAnsi="Times New Roman"/>
          <w:sz w:val="24"/>
          <w:szCs w:val="24"/>
        </w:rPr>
        <w:tab/>
        <w:t>Измерительный комплекс должен выполнять измерения в соответствии с</w:t>
      </w:r>
      <w:r w:rsidR="00647F4B">
        <w:rPr>
          <w:rFonts w:ascii="Times New Roman" w:hAnsi="Times New Roman"/>
          <w:sz w:val="24"/>
          <w:szCs w:val="24"/>
        </w:rPr>
        <w:t xml:space="preserve"> ГОСТ 8.586.5-2005 и</w:t>
      </w:r>
      <w:r w:rsidRPr="00647F4B">
        <w:rPr>
          <w:rFonts w:ascii="Times New Roman" w:hAnsi="Times New Roman"/>
          <w:sz w:val="24"/>
          <w:szCs w:val="24"/>
        </w:rPr>
        <w:t xml:space="preserve"> МИ 31927707.425280.100.МИ.01.01-01.М</w:t>
      </w:r>
      <w:r w:rsidR="00200E2C" w:rsidRPr="00647F4B">
        <w:rPr>
          <w:rFonts w:ascii="Times New Roman" w:hAnsi="Times New Roman"/>
          <w:sz w:val="24"/>
          <w:szCs w:val="24"/>
        </w:rPr>
        <w:t>.</w:t>
      </w:r>
    </w:p>
    <w:p w:rsidR="003B246D"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sidRPr="00647F4B">
        <w:rPr>
          <w:rFonts w:ascii="Times New Roman" w:hAnsi="Times New Roman"/>
          <w:sz w:val="24"/>
          <w:szCs w:val="24"/>
        </w:rPr>
        <w:tab/>
      </w:r>
      <w:r w:rsidR="00200E2C" w:rsidRPr="00647F4B">
        <w:rPr>
          <w:rFonts w:ascii="Times New Roman" w:hAnsi="Times New Roman"/>
          <w:sz w:val="24"/>
          <w:szCs w:val="24"/>
        </w:rPr>
        <w:t>Вычислитель измерительного комплекса должен выполнять измерения в автоматическом режиме единовременно по двум измерительным трубопроводам.</w:t>
      </w:r>
    </w:p>
    <w:p w:rsidR="00200E2C"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sidRPr="00647F4B">
        <w:rPr>
          <w:rFonts w:ascii="Times New Roman" w:hAnsi="Times New Roman"/>
          <w:sz w:val="24"/>
          <w:szCs w:val="24"/>
        </w:rPr>
        <w:tab/>
      </w:r>
      <w:r w:rsidR="00200E2C" w:rsidRPr="00647F4B">
        <w:rPr>
          <w:rFonts w:ascii="Times New Roman" w:hAnsi="Times New Roman"/>
          <w:sz w:val="24"/>
          <w:szCs w:val="24"/>
        </w:rPr>
        <w:t>Измерительны</w:t>
      </w:r>
      <w:r w:rsidR="00805FFB">
        <w:rPr>
          <w:rFonts w:ascii="Times New Roman" w:hAnsi="Times New Roman"/>
          <w:sz w:val="24"/>
          <w:szCs w:val="24"/>
        </w:rPr>
        <w:t xml:space="preserve">й комплекс должен обеспечивать </w:t>
      </w:r>
      <w:r w:rsidR="00200E2C" w:rsidRPr="00647F4B">
        <w:rPr>
          <w:rFonts w:ascii="Times New Roman" w:hAnsi="Times New Roman"/>
          <w:sz w:val="24"/>
          <w:szCs w:val="24"/>
        </w:rPr>
        <w:t>передач</w:t>
      </w:r>
      <w:r w:rsidR="00805FFB">
        <w:rPr>
          <w:rFonts w:ascii="Times New Roman" w:hAnsi="Times New Roman"/>
          <w:sz w:val="24"/>
          <w:szCs w:val="24"/>
        </w:rPr>
        <w:t>у</w:t>
      </w:r>
      <w:r w:rsidR="00200E2C" w:rsidRPr="00647F4B">
        <w:rPr>
          <w:rFonts w:ascii="Times New Roman" w:hAnsi="Times New Roman"/>
          <w:sz w:val="24"/>
          <w:szCs w:val="24"/>
        </w:rPr>
        <w:t xml:space="preserve"> данных по двум обособленным интерфейсам Ethernet (один интерфейс – для передачи данных в Систему сбора хранения и отображения оперативной информации Centum VP</w:t>
      </w:r>
      <w:r w:rsidR="00805FFB">
        <w:rPr>
          <w:rFonts w:ascii="Times New Roman" w:hAnsi="Times New Roman"/>
          <w:sz w:val="24"/>
          <w:szCs w:val="24"/>
        </w:rPr>
        <w:t xml:space="preserve"> Петрозаводской ТЭЦ</w:t>
      </w:r>
      <w:r w:rsidR="00200E2C" w:rsidRPr="00647F4B">
        <w:rPr>
          <w:rFonts w:ascii="Times New Roman" w:hAnsi="Times New Roman"/>
          <w:sz w:val="24"/>
          <w:szCs w:val="24"/>
        </w:rPr>
        <w:t xml:space="preserve"> и</w:t>
      </w:r>
      <w:r w:rsidR="00805FFB">
        <w:rPr>
          <w:rFonts w:ascii="Times New Roman" w:hAnsi="Times New Roman"/>
          <w:sz w:val="24"/>
          <w:szCs w:val="24"/>
        </w:rPr>
        <w:t xml:space="preserve"> в</w:t>
      </w:r>
      <w:r w:rsidR="00200E2C" w:rsidRPr="00647F4B">
        <w:rPr>
          <w:rFonts w:ascii="Times New Roman" w:hAnsi="Times New Roman"/>
          <w:sz w:val="24"/>
          <w:szCs w:val="24"/>
        </w:rPr>
        <w:t xml:space="preserve"> ИИС «АС ВиП», второй интерфейс – для передачи данных к информационную систему ОАО «ПКС-Водоканал»)</w:t>
      </w:r>
      <w:r w:rsidR="00805FFB">
        <w:rPr>
          <w:rFonts w:ascii="Times New Roman" w:hAnsi="Times New Roman"/>
          <w:sz w:val="24"/>
          <w:szCs w:val="24"/>
        </w:rPr>
        <w:t xml:space="preserve"> с частотой обновления основных оперативных параметров не реже, чем 1 раз в 1 секунду</w:t>
      </w:r>
      <w:r w:rsidR="00200E2C" w:rsidRPr="00647F4B">
        <w:rPr>
          <w:rFonts w:ascii="Times New Roman" w:hAnsi="Times New Roman"/>
          <w:sz w:val="24"/>
          <w:szCs w:val="24"/>
        </w:rPr>
        <w:t>.</w:t>
      </w:r>
    </w:p>
    <w:p w:rsidR="00200E2C"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sidRPr="00647F4B">
        <w:rPr>
          <w:rFonts w:ascii="Times New Roman" w:hAnsi="Times New Roman"/>
          <w:sz w:val="24"/>
          <w:szCs w:val="24"/>
        </w:rPr>
        <w:tab/>
        <w:t>Измерительные комплекс должен обеспечивать автоматический расчет и архивирование допускаемой относительной погрешности результатов измерения расхода за каждый учетный интервал времени в зависимости от фактического режима работы магистрали.</w:t>
      </w:r>
    </w:p>
    <w:p w:rsid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t>Измерительные комплекс должен обеспечивать хранения часовых архивов результатов измерений</w:t>
      </w:r>
      <w:r>
        <w:rPr>
          <w:rFonts w:ascii="Times New Roman" w:hAnsi="Times New Roman"/>
          <w:sz w:val="24"/>
          <w:szCs w:val="24"/>
        </w:rPr>
        <w:t xml:space="preserve"> за период не менее </w:t>
      </w:r>
      <w:r w:rsidRPr="00647F4B">
        <w:rPr>
          <w:rFonts w:ascii="Times New Roman" w:hAnsi="Times New Roman"/>
          <w:sz w:val="24"/>
          <w:szCs w:val="24"/>
        </w:rPr>
        <w:t>– 20 лет.</w:t>
      </w:r>
    </w:p>
    <w:p w:rsid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Перечень оборудования должен включать комплектные измерительные трубопроводы заводского производства, обеспечивающие гарантированное исполнение требований ГОСТ 8.586.2-2005 к измерительным трубопроводам. Диаметр трубопроводов определить проектом.</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E26DC3">
        <w:rPr>
          <w:rFonts w:ascii="Times New Roman" w:hAnsi="Times New Roman"/>
          <w:sz w:val="24"/>
          <w:szCs w:val="24"/>
        </w:rPr>
        <w:t>В состав каждого комплекта</w:t>
      </w:r>
      <w:r w:rsidRPr="00647F4B">
        <w:rPr>
          <w:rFonts w:ascii="Times New Roman" w:hAnsi="Times New Roman"/>
          <w:sz w:val="24"/>
          <w:szCs w:val="24"/>
        </w:rPr>
        <w:t xml:space="preserve"> измерительных трубопроводов </w:t>
      </w:r>
      <w:r w:rsidR="00E26DC3">
        <w:rPr>
          <w:rFonts w:ascii="Times New Roman" w:hAnsi="Times New Roman"/>
          <w:sz w:val="24"/>
          <w:szCs w:val="24"/>
        </w:rPr>
        <w:t>должна входить</w:t>
      </w:r>
      <w:r w:rsidRPr="00647F4B">
        <w:rPr>
          <w:rFonts w:ascii="Times New Roman" w:hAnsi="Times New Roman"/>
          <w:sz w:val="24"/>
          <w:szCs w:val="24"/>
        </w:rPr>
        <w:t xml:space="preserve"> измерительн</w:t>
      </w:r>
      <w:r w:rsidR="00E26DC3">
        <w:rPr>
          <w:rFonts w:ascii="Times New Roman" w:hAnsi="Times New Roman"/>
          <w:sz w:val="24"/>
          <w:szCs w:val="24"/>
        </w:rPr>
        <w:t>ая</w:t>
      </w:r>
      <w:r w:rsidRPr="00647F4B">
        <w:rPr>
          <w:rFonts w:ascii="Times New Roman" w:hAnsi="Times New Roman"/>
          <w:sz w:val="24"/>
          <w:szCs w:val="24"/>
        </w:rPr>
        <w:t xml:space="preserve"> диафрагм</w:t>
      </w:r>
      <w:r w:rsidR="00E26DC3">
        <w:rPr>
          <w:rFonts w:ascii="Times New Roman" w:hAnsi="Times New Roman"/>
          <w:sz w:val="24"/>
          <w:szCs w:val="24"/>
        </w:rPr>
        <w:t>а</w:t>
      </w:r>
      <w:r w:rsidRPr="00647F4B">
        <w:rPr>
          <w:rFonts w:ascii="Times New Roman" w:hAnsi="Times New Roman"/>
          <w:sz w:val="24"/>
          <w:szCs w:val="24"/>
        </w:rPr>
        <w:t xml:space="preserve"> типа ДКС с угловым способом отбора давления в с</w:t>
      </w:r>
      <w:r>
        <w:rPr>
          <w:rFonts w:ascii="Times New Roman" w:hAnsi="Times New Roman"/>
          <w:sz w:val="24"/>
          <w:szCs w:val="24"/>
        </w:rPr>
        <w:t>оответствии с ГОСТ 8.586.2-2005.</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E26DC3" w:rsidRPr="00647F4B">
        <w:rPr>
          <w:rFonts w:ascii="Times New Roman" w:hAnsi="Times New Roman"/>
          <w:sz w:val="24"/>
          <w:szCs w:val="24"/>
        </w:rPr>
        <w:tab/>
      </w:r>
      <w:r w:rsidR="00E26DC3">
        <w:rPr>
          <w:rFonts w:ascii="Times New Roman" w:hAnsi="Times New Roman"/>
          <w:sz w:val="24"/>
          <w:szCs w:val="24"/>
        </w:rPr>
        <w:t>В состав каждого комплекта</w:t>
      </w:r>
      <w:r w:rsidR="00E26DC3" w:rsidRPr="00647F4B">
        <w:rPr>
          <w:rFonts w:ascii="Times New Roman" w:hAnsi="Times New Roman"/>
          <w:sz w:val="24"/>
          <w:szCs w:val="24"/>
        </w:rPr>
        <w:t xml:space="preserve"> измерительных трубопроводов </w:t>
      </w:r>
      <w:r w:rsidR="00E26DC3">
        <w:rPr>
          <w:rFonts w:ascii="Times New Roman" w:hAnsi="Times New Roman"/>
          <w:sz w:val="24"/>
          <w:szCs w:val="24"/>
        </w:rPr>
        <w:t xml:space="preserve">должен входить </w:t>
      </w:r>
      <w:r w:rsidRPr="00647F4B">
        <w:rPr>
          <w:rFonts w:ascii="Times New Roman" w:hAnsi="Times New Roman"/>
          <w:sz w:val="24"/>
          <w:szCs w:val="24"/>
        </w:rPr>
        <w:t>съемны</w:t>
      </w:r>
      <w:r w:rsidR="00E26DC3">
        <w:rPr>
          <w:rFonts w:ascii="Times New Roman" w:hAnsi="Times New Roman"/>
          <w:sz w:val="24"/>
          <w:szCs w:val="24"/>
        </w:rPr>
        <w:t>й</w:t>
      </w:r>
      <w:r w:rsidRPr="00647F4B">
        <w:rPr>
          <w:rFonts w:ascii="Times New Roman" w:hAnsi="Times New Roman"/>
          <w:sz w:val="24"/>
          <w:szCs w:val="24"/>
        </w:rPr>
        <w:t xml:space="preserve"> патруб</w:t>
      </w:r>
      <w:r w:rsidR="00E26DC3">
        <w:rPr>
          <w:rFonts w:ascii="Times New Roman" w:hAnsi="Times New Roman"/>
          <w:sz w:val="24"/>
          <w:szCs w:val="24"/>
        </w:rPr>
        <w:t>ок</w:t>
      </w:r>
      <w:r w:rsidRPr="00647F4B">
        <w:rPr>
          <w:rFonts w:ascii="Times New Roman" w:hAnsi="Times New Roman"/>
          <w:sz w:val="24"/>
          <w:szCs w:val="24"/>
        </w:rPr>
        <w:t xml:space="preserve"> из нержавеющей стали длиной 2,2Ду, устанавливаемы</w:t>
      </w:r>
      <w:r w:rsidR="00E26DC3">
        <w:rPr>
          <w:rFonts w:ascii="Times New Roman" w:hAnsi="Times New Roman"/>
          <w:sz w:val="24"/>
          <w:szCs w:val="24"/>
        </w:rPr>
        <w:t>й</w:t>
      </w:r>
      <w:r w:rsidRPr="00647F4B">
        <w:rPr>
          <w:rFonts w:ascii="Times New Roman" w:hAnsi="Times New Roman"/>
          <w:sz w:val="24"/>
          <w:szCs w:val="24"/>
        </w:rPr>
        <w:t xml:space="preserve"> непосредственно перед плюсовой измерительной камерой </w:t>
      </w:r>
      <w:r w:rsidR="00C53F7D">
        <w:rPr>
          <w:rFonts w:ascii="Times New Roman" w:hAnsi="Times New Roman"/>
          <w:sz w:val="24"/>
          <w:szCs w:val="24"/>
        </w:rPr>
        <w:t>сужающего устройства (</w:t>
      </w:r>
      <w:r w:rsidRPr="00647F4B">
        <w:rPr>
          <w:rFonts w:ascii="Times New Roman" w:hAnsi="Times New Roman"/>
          <w:sz w:val="24"/>
          <w:szCs w:val="24"/>
        </w:rPr>
        <w:t>СУ</w:t>
      </w:r>
      <w:r w:rsidR="00C53F7D">
        <w:rPr>
          <w:rFonts w:ascii="Times New Roman" w:hAnsi="Times New Roman"/>
          <w:sz w:val="24"/>
          <w:szCs w:val="24"/>
        </w:rPr>
        <w:t>)</w:t>
      </w:r>
      <w:r w:rsidRPr="00647F4B">
        <w:rPr>
          <w:rFonts w:ascii="Times New Roman" w:hAnsi="Times New Roman"/>
          <w:sz w:val="24"/>
          <w:szCs w:val="24"/>
        </w:rPr>
        <w:t>.</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E26DC3">
        <w:rPr>
          <w:rFonts w:ascii="Times New Roman" w:hAnsi="Times New Roman"/>
          <w:sz w:val="24"/>
          <w:szCs w:val="24"/>
        </w:rPr>
        <w:tab/>
      </w:r>
      <w:r w:rsidR="00E26DC3" w:rsidRPr="00647F4B">
        <w:rPr>
          <w:rFonts w:ascii="Times New Roman" w:hAnsi="Times New Roman"/>
          <w:sz w:val="24"/>
          <w:szCs w:val="24"/>
        </w:rPr>
        <w:tab/>
      </w:r>
      <w:r w:rsidR="00E26DC3">
        <w:rPr>
          <w:rFonts w:ascii="Times New Roman" w:hAnsi="Times New Roman"/>
          <w:sz w:val="24"/>
          <w:szCs w:val="24"/>
        </w:rPr>
        <w:t>В состав каждого комплекта</w:t>
      </w:r>
      <w:r w:rsidR="00E26DC3" w:rsidRPr="00647F4B">
        <w:rPr>
          <w:rFonts w:ascii="Times New Roman" w:hAnsi="Times New Roman"/>
          <w:sz w:val="24"/>
          <w:szCs w:val="24"/>
        </w:rPr>
        <w:t xml:space="preserve"> измерительных трубопроводов </w:t>
      </w:r>
      <w:r w:rsidR="00E26DC3">
        <w:rPr>
          <w:rFonts w:ascii="Times New Roman" w:hAnsi="Times New Roman"/>
          <w:sz w:val="24"/>
          <w:szCs w:val="24"/>
        </w:rPr>
        <w:t xml:space="preserve">должен входить </w:t>
      </w:r>
      <w:r w:rsidRPr="00647F4B">
        <w:rPr>
          <w:rFonts w:ascii="Times New Roman" w:hAnsi="Times New Roman"/>
          <w:sz w:val="24"/>
          <w:szCs w:val="24"/>
        </w:rPr>
        <w:t>выходн</w:t>
      </w:r>
      <w:r w:rsidR="00E26DC3">
        <w:rPr>
          <w:rFonts w:ascii="Times New Roman" w:hAnsi="Times New Roman"/>
          <w:sz w:val="24"/>
          <w:szCs w:val="24"/>
        </w:rPr>
        <w:t>ой</w:t>
      </w:r>
      <w:r w:rsidRPr="00647F4B">
        <w:rPr>
          <w:rFonts w:ascii="Times New Roman" w:hAnsi="Times New Roman"/>
          <w:sz w:val="24"/>
          <w:szCs w:val="24"/>
        </w:rPr>
        <w:t xml:space="preserve"> патруб</w:t>
      </w:r>
      <w:r w:rsidR="00E26DC3">
        <w:rPr>
          <w:rFonts w:ascii="Times New Roman" w:hAnsi="Times New Roman"/>
          <w:sz w:val="24"/>
          <w:szCs w:val="24"/>
        </w:rPr>
        <w:t>ок</w:t>
      </w:r>
      <w:r w:rsidRPr="00647F4B">
        <w:rPr>
          <w:rFonts w:ascii="Times New Roman" w:hAnsi="Times New Roman"/>
          <w:sz w:val="24"/>
          <w:szCs w:val="24"/>
        </w:rPr>
        <w:t xml:space="preserve"> из Ст. 20</w:t>
      </w:r>
      <w:r w:rsidR="00E26DC3">
        <w:rPr>
          <w:rFonts w:ascii="Times New Roman" w:hAnsi="Times New Roman"/>
          <w:sz w:val="24"/>
          <w:szCs w:val="24"/>
        </w:rPr>
        <w:t xml:space="preserve"> (или аналогичной марки)</w:t>
      </w:r>
      <w:r w:rsidRPr="00647F4B">
        <w:rPr>
          <w:rFonts w:ascii="Times New Roman" w:hAnsi="Times New Roman"/>
          <w:sz w:val="24"/>
          <w:szCs w:val="24"/>
        </w:rPr>
        <w:t xml:space="preserve"> длиной 2,2Ду, устанавливаемых после СУ, а также входн</w:t>
      </w:r>
      <w:r w:rsidR="00E26DC3">
        <w:rPr>
          <w:rFonts w:ascii="Times New Roman" w:hAnsi="Times New Roman"/>
          <w:sz w:val="24"/>
          <w:szCs w:val="24"/>
        </w:rPr>
        <w:t>ой</w:t>
      </w:r>
      <w:r w:rsidRPr="00647F4B">
        <w:rPr>
          <w:rFonts w:ascii="Times New Roman" w:hAnsi="Times New Roman"/>
          <w:sz w:val="24"/>
          <w:szCs w:val="24"/>
        </w:rPr>
        <w:t xml:space="preserve"> патруб</w:t>
      </w:r>
      <w:r w:rsidR="00E26DC3">
        <w:rPr>
          <w:rFonts w:ascii="Times New Roman" w:hAnsi="Times New Roman"/>
          <w:sz w:val="24"/>
          <w:szCs w:val="24"/>
        </w:rPr>
        <w:t>ок</w:t>
      </w:r>
      <w:r w:rsidRPr="00647F4B">
        <w:rPr>
          <w:rFonts w:ascii="Times New Roman" w:hAnsi="Times New Roman"/>
          <w:sz w:val="24"/>
          <w:szCs w:val="24"/>
        </w:rPr>
        <w:t xml:space="preserve"> из Ст. 20</w:t>
      </w:r>
      <w:r w:rsidR="00E26DC3">
        <w:rPr>
          <w:rFonts w:ascii="Times New Roman" w:hAnsi="Times New Roman"/>
          <w:sz w:val="24"/>
          <w:szCs w:val="24"/>
        </w:rPr>
        <w:t xml:space="preserve"> (или аналогичной марки)</w:t>
      </w:r>
      <w:r w:rsidRPr="00647F4B">
        <w:rPr>
          <w:rFonts w:ascii="Times New Roman" w:hAnsi="Times New Roman"/>
          <w:sz w:val="24"/>
          <w:szCs w:val="24"/>
        </w:rPr>
        <w:t xml:space="preserve"> длиной 1Ду, </w:t>
      </w:r>
      <w:r w:rsidRPr="00647F4B">
        <w:rPr>
          <w:rFonts w:ascii="Times New Roman" w:hAnsi="Times New Roman"/>
          <w:sz w:val="24"/>
          <w:szCs w:val="24"/>
        </w:rPr>
        <w:lastRenderedPageBreak/>
        <w:t>устанавливаем</w:t>
      </w:r>
      <w:r w:rsidR="00E26DC3">
        <w:rPr>
          <w:rFonts w:ascii="Times New Roman" w:hAnsi="Times New Roman"/>
          <w:sz w:val="24"/>
          <w:szCs w:val="24"/>
        </w:rPr>
        <w:t>ый</w:t>
      </w:r>
      <w:r w:rsidRPr="00647F4B">
        <w:rPr>
          <w:rFonts w:ascii="Times New Roman" w:hAnsi="Times New Roman"/>
          <w:sz w:val="24"/>
          <w:szCs w:val="24"/>
        </w:rPr>
        <w:t xml:space="preserve"> перед съемным патрубком (с обработанными кромками под приварку с одной стороны и </w:t>
      </w:r>
      <w:r w:rsidR="00E26DC3">
        <w:rPr>
          <w:rFonts w:ascii="Times New Roman" w:hAnsi="Times New Roman"/>
          <w:sz w:val="24"/>
          <w:szCs w:val="24"/>
        </w:rPr>
        <w:t xml:space="preserve">приваренным </w:t>
      </w:r>
      <w:r w:rsidRPr="00647F4B">
        <w:rPr>
          <w:rFonts w:ascii="Times New Roman" w:hAnsi="Times New Roman"/>
          <w:sz w:val="24"/>
          <w:szCs w:val="24"/>
        </w:rPr>
        <w:t>фланц</w:t>
      </w:r>
      <w:r w:rsidR="00E26DC3">
        <w:rPr>
          <w:rFonts w:ascii="Times New Roman" w:hAnsi="Times New Roman"/>
          <w:sz w:val="24"/>
          <w:szCs w:val="24"/>
        </w:rPr>
        <w:t>ем</w:t>
      </w:r>
      <w:r w:rsidRPr="00647F4B">
        <w:rPr>
          <w:rFonts w:ascii="Times New Roman" w:hAnsi="Times New Roman"/>
          <w:sz w:val="24"/>
          <w:szCs w:val="24"/>
        </w:rPr>
        <w:t xml:space="preserve"> с другой стороны).</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E26DC3">
        <w:rPr>
          <w:rFonts w:ascii="Times New Roman" w:hAnsi="Times New Roman"/>
          <w:sz w:val="24"/>
          <w:szCs w:val="24"/>
        </w:rPr>
        <w:t xml:space="preserve">Конструкция измерительного трубопровода должна </w:t>
      </w:r>
      <w:r w:rsidRPr="00647F4B">
        <w:rPr>
          <w:rFonts w:ascii="Times New Roman" w:hAnsi="Times New Roman"/>
          <w:sz w:val="24"/>
          <w:szCs w:val="24"/>
        </w:rPr>
        <w:t>обеспечи</w:t>
      </w:r>
      <w:r w:rsidR="00E26DC3">
        <w:rPr>
          <w:rFonts w:ascii="Times New Roman" w:hAnsi="Times New Roman"/>
          <w:sz w:val="24"/>
          <w:szCs w:val="24"/>
        </w:rPr>
        <w:t>ва</w:t>
      </w:r>
      <w:r w:rsidRPr="00647F4B">
        <w:rPr>
          <w:rFonts w:ascii="Times New Roman" w:hAnsi="Times New Roman"/>
          <w:sz w:val="24"/>
          <w:szCs w:val="24"/>
        </w:rPr>
        <w:t xml:space="preserve">ть равенство внутренних диаметров </w:t>
      </w:r>
      <w:r w:rsidR="00E26DC3">
        <w:rPr>
          <w:rFonts w:ascii="Times New Roman" w:hAnsi="Times New Roman"/>
          <w:sz w:val="24"/>
          <w:szCs w:val="24"/>
        </w:rPr>
        <w:t>входного патрубка</w:t>
      </w:r>
      <w:r w:rsidRPr="00647F4B">
        <w:rPr>
          <w:rFonts w:ascii="Times New Roman" w:hAnsi="Times New Roman"/>
          <w:sz w:val="24"/>
          <w:szCs w:val="24"/>
        </w:rPr>
        <w:t>, съемного патрубка и</w:t>
      </w:r>
      <w:r w:rsidR="00E26DC3">
        <w:rPr>
          <w:rFonts w:ascii="Times New Roman" w:hAnsi="Times New Roman"/>
          <w:sz w:val="24"/>
          <w:szCs w:val="24"/>
        </w:rPr>
        <w:t xml:space="preserve"> выходного патрубка</w:t>
      </w:r>
      <w:r w:rsidRPr="00647F4B">
        <w:rPr>
          <w:rFonts w:ascii="Times New Roman" w:hAnsi="Times New Roman"/>
          <w:sz w:val="24"/>
          <w:szCs w:val="24"/>
        </w:rPr>
        <w:t>. Величина уступа при неравенстве внутренних диаметров не должна вносить дополнительную погрешность коэффициента истечения по ГОСТ 8.586-2005.</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E26DC3" w:rsidRPr="00647F4B">
        <w:rPr>
          <w:rFonts w:ascii="Times New Roman" w:hAnsi="Times New Roman"/>
          <w:sz w:val="24"/>
          <w:szCs w:val="24"/>
        </w:rPr>
        <w:tab/>
      </w:r>
      <w:r w:rsidR="00E26DC3">
        <w:rPr>
          <w:rFonts w:ascii="Times New Roman" w:hAnsi="Times New Roman"/>
          <w:sz w:val="24"/>
          <w:szCs w:val="24"/>
        </w:rPr>
        <w:t>Конструкция измерительного трубопровода должна предусма</w:t>
      </w:r>
      <w:r w:rsidRPr="00647F4B">
        <w:rPr>
          <w:rFonts w:ascii="Times New Roman" w:hAnsi="Times New Roman"/>
          <w:sz w:val="24"/>
          <w:szCs w:val="24"/>
        </w:rPr>
        <w:t>тр</w:t>
      </w:r>
      <w:r w:rsidR="00E26DC3">
        <w:rPr>
          <w:rFonts w:ascii="Times New Roman" w:hAnsi="Times New Roman"/>
          <w:sz w:val="24"/>
          <w:szCs w:val="24"/>
        </w:rPr>
        <w:t xml:space="preserve">ивать </w:t>
      </w:r>
      <w:r w:rsidRPr="00647F4B">
        <w:rPr>
          <w:rFonts w:ascii="Times New Roman" w:hAnsi="Times New Roman"/>
          <w:sz w:val="24"/>
          <w:szCs w:val="24"/>
        </w:rPr>
        <w:t>меры по обеспечению соосности с основным трубопроводом входных патрубков, съемных патрубков, СУ и выходных патрубков. Несоосность элементов измерительных трубопроводов не должна превышать допускаемых значений по гост 8.586</w:t>
      </w:r>
      <w:r w:rsidR="00E26DC3">
        <w:rPr>
          <w:rFonts w:ascii="Times New Roman" w:hAnsi="Times New Roman"/>
          <w:sz w:val="24"/>
          <w:szCs w:val="24"/>
        </w:rPr>
        <w:t>.1…5</w:t>
      </w:r>
      <w:r w:rsidRPr="00647F4B">
        <w:rPr>
          <w:rFonts w:ascii="Times New Roman" w:hAnsi="Times New Roman"/>
          <w:sz w:val="24"/>
          <w:szCs w:val="24"/>
        </w:rPr>
        <w:t>-2005.</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t xml:space="preserve">Толщина измерительной диафрагмы должна выбираться минимально допустимой для обеспечения условия отсутствия конической части и соответствовать требованиям ГОСТ 8.586-2005. </w:t>
      </w:r>
      <w:r w:rsidR="00E26DC3">
        <w:rPr>
          <w:rFonts w:ascii="Times New Roman" w:hAnsi="Times New Roman"/>
          <w:sz w:val="24"/>
          <w:szCs w:val="24"/>
        </w:rPr>
        <w:t xml:space="preserve">Каждый комплект измерительного трубопровода должен включать </w:t>
      </w:r>
      <w:r w:rsidRPr="00647F4B">
        <w:rPr>
          <w:rFonts w:ascii="Times New Roman" w:hAnsi="Times New Roman"/>
          <w:sz w:val="24"/>
          <w:szCs w:val="24"/>
        </w:rPr>
        <w:t>запасн</w:t>
      </w:r>
      <w:r w:rsidR="00E26DC3">
        <w:rPr>
          <w:rFonts w:ascii="Times New Roman" w:hAnsi="Times New Roman"/>
          <w:sz w:val="24"/>
          <w:szCs w:val="24"/>
        </w:rPr>
        <w:t>ой диск</w:t>
      </w:r>
      <w:r w:rsidRPr="00647F4B">
        <w:rPr>
          <w:rFonts w:ascii="Times New Roman" w:hAnsi="Times New Roman"/>
          <w:sz w:val="24"/>
          <w:szCs w:val="24"/>
        </w:rPr>
        <w:t xml:space="preserve"> измерительн</w:t>
      </w:r>
      <w:r w:rsidR="00E26DC3">
        <w:rPr>
          <w:rFonts w:ascii="Times New Roman" w:hAnsi="Times New Roman"/>
          <w:sz w:val="24"/>
          <w:szCs w:val="24"/>
        </w:rPr>
        <w:t>ой</w:t>
      </w:r>
      <w:r w:rsidRPr="00647F4B">
        <w:rPr>
          <w:rFonts w:ascii="Times New Roman" w:hAnsi="Times New Roman"/>
          <w:sz w:val="24"/>
          <w:szCs w:val="24"/>
        </w:rPr>
        <w:t xml:space="preserve"> диафрагм</w:t>
      </w:r>
      <w:r w:rsidR="00E26DC3">
        <w:rPr>
          <w:rFonts w:ascii="Times New Roman" w:hAnsi="Times New Roman"/>
          <w:sz w:val="24"/>
          <w:szCs w:val="24"/>
        </w:rPr>
        <w:t>ы с диаметром</w:t>
      </w:r>
      <w:r w:rsidRPr="00647F4B">
        <w:rPr>
          <w:rFonts w:ascii="Times New Roman" w:hAnsi="Times New Roman"/>
          <w:sz w:val="24"/>
          <w:szCs w:val="24"/>
        </w:rPr>
        <w:t xml:space="preserve"> отверстий СУ равным диаметр</w:t>
      </w:r>
      <w:r w:rsidR="00E26DC3">
        <w:rPr>
          <w:rFonts w:ascii="Times New Roman" w:hAnsi="Times New Roman"/>
          <w:sz w:val="24"/>
          <w:szCs w:val="24"/>
        </w:rPr>
        <w:t>у</w:t>
      </w:r>
      <w:r w:rsidRPr="00647F4B">
        <w:rPr>
          <w:rFonts w:ascii="Times New Roman" w:hAnsi="Times New Roman"/>
          <w:sz w:val="24"/>
          <w:szCs w:val="24"/>
        </w:rPr>
        <w:t xml:space="preserve"> отверсти</w:t>
      </w:r>
      <w:r w:rsidR="00E26DC3">
        <w:rPr>
          <w:rFonts w:ascii="Times New Roman" w:hAnsi="Times New Roman"/>
          <w:sz w:val="24"/>
          <w:szCs w:val="24"/>
        </w:rPr>
        <w:t>я</w:t>
      </w:r>
      <w:r w:rsidRPr="00647F4B">
        <w:rPr>
          <w:rFonts w:ascii="Times New Roman" w:hAnsi="Times New Roman"/>
          <w:sz w:val="24"/>
          <w:szCs w:val="24"/>
        </w:rPr>
        <w:t xml:space="preserve"> </w:t>
      </w:r>
      <w:r w:rsidR="00E26DC3">
        <w:rPr>
          <w:rFonts w:ascii="Times New Roman" w:hAnsi="Times New Roman"/>
          <w:sz w:val="24"/>
          <w:szCs w:val="24"/>
        </w:rPr>
        <w:t>основной измерительной</w:t>
      </w:r>
      <w:r w:rsidRPr="00647F4B">
        <w:rPr>
          <w:rFonts w:ascii="Times New Roman" w:hAnsi="Times New Roman"/>
          <w:sz w:val="24"/>
          <w:szCs w:val="24"/>
        </w:rPr>
        <w:t xml:space="preserve"> диафрагм</w:t>
      </w:r>
      <w:r w:rsidR="00E26DC3">
        <w:rPr>
          <w:rFonts w:ascii="Times New Roman" w:hAnsi="Times New Roman"/>
          <w:sz w:val="24"/>
          <w:szCs w:val="24"/>
        </w:rPr>
        <w:t>ы</w:t>
      </w:r>
      <w:r w:rsidRPr="00647F4B">
        <w:rPr>
          <w:rFonts w:ascii="Times New Roman" w:hAnsi="Times New Roman"/>
          <w:sz w:val="24"/>
          <w:szCs w:val="24"/>
        </w:rPr>
        <w:t>.</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E26DC3">
        <w:rPr>
          <w:rFonts w:ascii="Times New Roman" w:hAnsi="Times New Roman"/>
          <w:sz w:val="24"/>
          <w:szCs w:val="24"/>
        </w:rPr>
        <w:t>Конструкция измерительного трубопровода должна о</w:t>
      </w:r>
      <w:r w:rsidRPr="00647F4B">
        <w:rPr>
          <w:rFonts w:ascii="Times New Roman" w:hAnsi="Times New Roman"/>
          <w:sz w:val="24"/>
          <w:szCs w:val="24"/>
        </w:rPr>
        <w:t>беспечи</w:t>
      </w:r>
      <w:r w:rsidR="00E26DC3">
        <w:rPr>
          <w:rFonts w:ascii="Times New Roman" w:hAnsi="Times New Roman"/>
          <w:sz w:val="24"/>
          <w:szCs w:val="24"/>
        </w:rPr>
        <w:t>вать</w:t>
      </w:r>
      <w:r w:rsidRPr="00647F4B">
        <w:rPr>
          <w:rFonts w:ascii="Times New Roman" w:hAnsi="Times New Roman"/>
          <w:sz w:val="24"/>
          <w:szCs w:val="24"/>
        </w:rPr>
        <w:t xml:space="preserve"> равенство диаметров отверстий СУ (d20) измерительных трубопроводов для подающего и обратного трубопроводов с отклонением не более ±0,03 мм.</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E26DC3" w:rsidRPr="00647F4B">
        <w:rPr>
          <w:rFonts w:ascii="Times New Roman" w:hAnsi="Times New Roman"/>
          <w:sz w:val="24"/>
          <w:szCs w:val="24"/>
        </w:rPr>
        <w:tab/>
      </w:r>
      <w:r w:rsidR="00E26DC3" w:rsidRPr="00647F4B">
        <w:rPr>
          <w:rFonts w:ascii="Times New Roman" w:hAnsi="Times New Roman"/>
          <w:sz w:val="24"/>
          <w:szCs w:val="24"/>
        </w:rPr>
        <w:tab/>
      </w:r>
      <w:r w:rsidR="00E26DC3">
        <w:rPr>
          <w:rFonts w:ascii="Times New Roman" w:hAnsi="Times New Roman"/>
          <w:sz w:val="24"/>
          <w:szCs w:val="24"/>
        </w:rPr>
        <w:t>Конструкция измерительного трубопровода должна соответствовать у</w:t>
      </w:r>
      <w:r w:rsidRPr="00647F4B">
        <w:rPr>
          <w:rFonts w:ascii="Times New Roman" w:hAnsi="Times New Roman"/>
          <w:sz w:val="24"/>
          <w:szCs w:val="24"/>
        </w:rPr>
        <w:t>словно</w:t>
      </w:r>
      <w:r w:rsidR="00E26DC3">
        <w:rPr>
          <w:rFonts w:ascii="Times New Roman" w:hAnsi="Times New Roman"/>
          <w:sz w:val="24"/>
          <w:szCs w:val="24"/>
        </w:rPr>
        <w:t>му</w:t>
      </w:r>
      <w:r w:rsidRPr="00647F4B">
        <w:rPr>
          <w:rFonts w:ascii="Times New Roman" w:hAnsi="Times New Roman"/>
          <w:sz w:val="24"/>
          <w:szCs w:val="24"/>
        </w:rPr>
        <w:t xml:space="preserve"> давлени</w:t>
      </w:r>
      <w:r w:rsidR="00E26DC3">
        <w:rPr>
          <w:rFonts w:ascii="Times New Roman" w:hAnsi="Times New Roman"/>
          <w:sz w:val="24"/>
          <w:szCs w:val="24"/>
        </w:rPr>
        <w:t>ю</w:t>
      </w:r>
      <w:r w:rsidRPr="00647F4B">
        <w:rPr>
          <w:rFonts w:ascii="Times New Roman" w:hAnsi="Times New Roman"/>
          <w:sz w:val="24"/>
          <w:szCs w:val="24"/>
        </w:rPr>
        <w:t xml:space="preserve"> Ру для фланцевых соединений диафрагм и входных патрубков равн</w:t>
      </w:r>
      <w:r w:rsidR="00E26DC3">
        <w:rPr>
          <w:rFonts w:ascii="Times New Roman" w:hAnsi="Times New Roman"/>
          <w:sz w:val="24"/>
          <w:szCs w:val="24"/>
        </w:rPr>
        <w:t>ому</w:t>
      </w:r>
      <w:r w:rsidRPr="00647F4B">
        <w:rPr>
          <w:rFonts w:ascii="Times New Roman" w:hAnsi="Times New Roman"/>
          <w:sz w:val="24"/>
          <w:szCs w:val="24"/>
        </w:rPr>
        <w:t xml:space="preserve"> 1,6 МПа. </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t>Проектом предусмотреть установку скользящих опор по обе стороны съемных патрубков.</w:t>
      </w:r>
    </w:p>
    <w:p w:rsidR="00647F4B" w:rsidRPr="00540E25"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sidRPr="00540E25">
        <w:rPr>
          <w:rFonts w:ascii="Times New Roman" w:hAnsi="Times New Roman"/>
          <w:sz w:val="24"/>
          <w:szCs w:val="24"/>
        </w:rPr>
        <w:tab/>
      </w:r>
      <w:r w:rsidRPr="00540E25">
        <w:rPr>
          <w:rFonts w:ascii="Times New Roman" w:hAnsi="Times New Roman"/>
          <w:sz w:val="24"/>
          <w:szCs w:val="24"/>
        </w:rPr>
        <w:tab/>
      </w:r>
      <w:r w:rsidR="00E26DC3" w:rsidRPr="00540E25">
        <w:rPr>
          <w:rFonts w:ascii="Times New Roman" w:hAnsi="Times New Roman"/>
          <w:sz w:val="24"/>
          <w:szCs w:val="24"/>
        </w:rPr>
        <w:t xml:space="preserve">Конструкция измерительного трубопровода должна предусматривать два отверстия </w:t>
      </w:r>
      <w:r w:rsidR="00540E25" w:rsidRPr="00540E25">
        <w:rPr>
          <w:rFonts w:ascii="Times New Roman" w:hAnsi="Times New Roman"/>
          <w:sz w:val="24"/>
          <w:szCs w:val="24"/>
        </w:rPr>
        <w:t xml:space="preserve">во фланцах измерительной диафрагмы </w:t>
      </w:r>
      <w:r w:rsidR="00E26DC3" w:rsidRPr="00540E25">
        <w:rPr>
          <w:rFonts w:ascii="Times New Roman" w:hAnsi="Times New Roman"/>
          <w:sz w:val="24"/>
          <w:szCs w:val="24"/>
        </w:rPr>
        <w:t>с резьбой М20</w:t>
      </w:r>
      <w:r w:rsidR="00540E25" w:rsidRPr="00540E25">
        <w:rPr>
          <w:rFonts w:ascii="Times New Roman" w:hAnsi="Times New Roman"/>
          <w:sz w:val="24"/>
          <w:szCs w:val="24"/>
        </w:rPr>
        <w:t>, расположенные диаметрально противоположно под углом ±15° к горизонтальной плоскости,</w:t>
      </w:r>
      <w:r w:rsidR="00E26DC3" w:rsidRPr="00540E25">
        <w:rPr>
          <w:rFonts w:ascii="Times New Roman" w:hAnsi="Times New Roman"/>
          <w:sz w:val="24"/>
          <w:szCs w:val="24"/>
        </w:rPr>
        <w:t xml:space="preserve"> для установки разжимных болтов</w:t>
      </w:r>
      <w:r w:rsidRPr="00540E25">
        <w:rPr>
          <w:rFonts w:ascii="Times New Roman" w:hAnsi="Times New Roman"/>
          <w:sz w:val="24"/>
          <w:szCs w:val="24"/>
        </w:rPr>
        <w:t xml:space="preserve">. В ответном фланце соосно с указанными отверстиями должны быть предусмотрены глухие отверстия для фиксации положения разжимных болтов. </w:t>
      </w:r>
      <w:r w:rsidRPr="00540E25">
        <w:rPr>
          <w:rFonts w:ascii="Times New Roman" w:hAnsi="Times New Roman"/>
          <w:sz w:val="24"/>
          <w:szCs w:val="24"/>
        </w:rPr>
        <w:tab/>
      </w:r>
      <w:r w:rsidRPr="00540E25">
        <w:rPr>
          <w:rFonts w:ascii="Times New Roman" w:hAnsi="Times New Roman"/>
          <w:sz w:val="24"/>
          <w:szCs w:val="24"/>
        </w:rPr>
        <w:tab/>
        <w:t>Разжимные болты должны иметь безрезьбовую конечную часть с конической фаской, исключающую радиальное смещение фланцев относительно друг друга в процессе разжимания фланцевого соединения измерительной диафрагмы.</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540E25">
        <w:rPr>
          <w:rFonts w:ascii="Times New Roman" w:hAnsi="Times New Roman"/>
          <w:sz w:val="24"/>
          <w:szCs w:val="24"/>
        </w:rPr>
        <w:t>В состав каждого комплекта</w:t>
      </w:r>
      <w:r w:rsidR="00540E25" w:rsidRPr="00647F4B">
        <w:rPr>
          <w:rFonts w:ascii="Times New Roman" w:hAnsi="Times New Roman"/>
          <w:sz w:val="24"/>
          <w:szCs w:val="24"/>
        </w:rPr>
        <w:t xml:space="preserve"> измерительных трубопроводов </w:t>
      </w:r>
      <w:r w:rsidR="00540E25">
        <w:rPr>
          <w:rFonts w:ascii="Times New Roman" w:hAnsi="Times New Roman"/>
          <w:sz w:val="24"/>
          <w:szCs w:val="24"/>
        </w:rPr>
        <w:t xml:space="preserve">должна входить </w:t>
      </w:r>
      <w:r w:rsidRPr="00647F4B">
        <w:rPr>
          <w:rFonts w:ascii="Times New Roman" w:hAnsi="Times New Roman"/>
          <w:sz w:val="24"/>
          <w:szCs w:val="24"/>
        </w:rPr>
        <w:t>монтажн</w:t>
      </w:r>
      <w:r w:rsidR="00540E25">
        <w:rPr>
          <w:rFonts w:ascii="Times New Roman" w:hAnsi="Times New Roman"/>
          <w:sz w:val="24"/>
          <w:szCs w:val="24"/>
        </w:rPr>
        <w:t>ая</w:t>
      </w:r>
      <w:r w:rsidRPr="00647F4B">
        <w:rPr>
          <w:rFonts w:ascii="Times New Roman" w:hAnsi="Times New Roman"/>
          <w:sz w:val="24"/>
          <w:szCs w:val="24"/>
        </w:rPr>
        <w:t xml:space="preserve"> встав</w:t>
      </w:r>
      <w:r w:rsidR="00540E25">
        <w:rPr>
          <w:rFonts w:ascii="Times New Roman" w:hAnsi="Times New Roman"/>
          <w:sz w:val="24"/>
          <w:szCs w:val="24"/>
        </w:rPr>
        <w:t>ка</w:t>
      </w:r>
      <w:r w:rsidRPr="00647F4B">
        <w:rPr>
          <w:rFonts w:ascii="Times New Roman" w:hAnsi="Times New Roman"/>
          <w:sz w:val="24"/>
          <w:szCs w:val="24"/>
        </w:rPr>
        <w:t>, устанавливаем</w:t>
      </w:r>
      <w:r w:rsidR="00540E25">
        <w:rPr>
          <w:rFonts w:ascii="Times New Roman" w:hAnsi="Times New Roman"/>
          <w:sz w:val="24"/>
          <w:szCs w:val="24"/>
        </w:rPr>
        <w:t>ая</w:t>
      </w:r>
      <w:r w:rsidRPr="00647F4B">
        <w:rPr>
          <w:rFonts w:ascii="Times New Roman" w:hAnsi="Times New Roman"/>
          <w:sz w:val="24"/>
          <w:szCs w:val="24"/>
        </w:rPr>
        <w:t xml:space="preserve"> взамен СУ при сборке фланцевых соединений</w:t>
      </w:r>
      <w:r w:rsidR="00BF4A2D">
        <w:rPr>
          <w:rFonts w:ascii="Times New Roman" w:hAnsi="Times New Roman"/>
          <w:sz w:val="24"/>
          <w:szCs w:val="24"/>
        </w:rPr>
        <w:t>.</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540E25" w:rsidRPr="00540E25">
        <w:rPr>
          <w:rFonts w:ascii="Times New Roman" w:hAnsi="Times New Roman"/>
          <w:sz w:val="24"/>
          <w:szCs w:val="24"/>
        </w:rPr>
        <w:t>Конструкция измерительного трубопровода должна предусматривать</w:t>
      </w:r>
      <w:r w:rsidR="00540E25">
        <w:rPr>
          <w:rFonts w:ascii="Times New Roman" w:hAnsi="Times New Roman"/>
          <w:sz w:val="24"/>
          <w:szCs w:val="24"/>
        </w:rPr>
        <w:t xml:space="preserve"> </w:t>
      </w:r>
      <w:r w:rsidRPr="00647F4B">
        <w:rPr>
          <w:rFonts w:ascii="Times New Roman" w:hAnsi="Times New Roman"/>
          <w:sz w:val="24"/>
          <w:szCs w:val="24"/>
        </w:rPr>
        <w:t xml:space="preserve">дополнительный зазор шириной 2 мм между плоскостями фланцев для сборки фланцевых соединений диафрагм в натяг. </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540E25">
        <w:rPr>
          <w:rFonts w:ascii="Times New Roman" w:hAnsi="Times New Roman"/>
          <w:sz w:val="24"/>
          <w:szCs w:val="24"/>
        </w:rPr>
        <w:tab/>
      </w:r>
      <w:r w:rsidR="00540E25" w:rsidRPr="00540E25">
        <w:rPr>
          <w:rFonts w:ascii="Times New Roman" w:hAnsi="Times New Roman"/>
          <w:sz w:val="24"/>
          <w:szCs w:val="24"/>
        </w:rPr>
        <w:t>Конструкция измерительного трубопровода должна предусматривать</w:t>
      </w:r>
      <w:r w:rsidR="00540E25">
        <w:rPr>
          <w:rFonts w:ascii="Times New Roman" w:hAnsi="Times New Roman"/>
          <w:sz w:val="24"/>
          <w:szCs w:val="24"/>
        </w:rPr>
        <w:t xml:space="preserve"> в</w:t>
      </w:r>
      <w:r w:rsidRPr="00647F4B">
        <w:rPr>
          <w:rFonts w:ascii="Times New Roman" w:hAnsi="Times New Roman"/>
          <w:sz w:val="24"/>
          <w:szCs w:val="24"/>
        </w:rPr>
        <w:t>ывод импульсных трубок от камер СУ, материал трубок - нержавеющая сталь.</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ab/>
      </w:r>
      <w:r w:rsidR="00540E25">
        <w:rPr>
          <w:rFonts w:ascii="Times New Roman" w:hAnsi="Times New Roman"/>
          <w:sz w:val="24"/>
          <w:szCs w:val="24"/>
        </w:rPr>
        <w:tab/>
      </w:r>
      <w:r w:rsidR="00540E25" w:rsidRPr="00540E25">
        <w:rPr>
          <w:rFonts w:ascii="Times New Roman" w:hAnsi="Times New Roman"/>
          <w:sz w:val="24"/>
          <w:szCs w:val="24"/>
        </w:rPr>
        <w:t>Конструкция измерительного трубопровода должна предусматривать</w:t>
      </w:r>
      <w:r w:rsidR="00540E25">
        <w:rPr>
          <w:rFonts w:ascii="Times New Roman" w:hAnsi="Times New Roman"/>
          <w:sz w:val="24"/>
          <w:szCs w:val="24"/>
        </w:rPr>
        <w:t xml:space="preserve"> в</w:t>
      </w:r>
      <w:r w:rsidRPr="00647F4B">
        <w:rPr>
          <w:rFonts w:ascii="Times New Roman" w:hAnsi="Times New Roman"/>
          <w:sz w:val="24"/>
          <w:szCs w:val="24"/>
        </w:rPr>
        <w:t xml:space="preserve"> нижних точках усредняющих кольцевых камер установку дренажных трубок и в наивысших точках – воздухоотводчиков.</w:t>
      </w:r>
    </w:p>
    <w:p w:rsidR="00647F4B" w:rsidRPr="00647F4B" w:rsidRDefault="00647F4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540E25" w:rsidRPr="00540E25">
        <w:rPr>
          <w:rFonts w:ascii="Times New Roman" w:hAnsi="Times New Roman"/>
          <w:sz w:val="24"/>
          <w:szCs w:val="24"/>
        </w:rPr>
        <w:t>Конструкция измерительного трубопровода должна предусматривать</w:t>
      </w:r>
      <w:r w:rsidR="00540E25">
        <w:rPr>
          <w:rFonts w:ascii="Times New Roman" w:hAnsi="Times New Roman"/>
          <w:sz w:val="24"/>
          <w:szCs w:val="24"/>
        </w:rPr>
        <w:t xml:space="preserve"> </w:t>
      </w:r>
      <w:r w:rsidRPr="00647F4B">
        <w:rPr>
          <w:rFonts w:ascii="Times New Roman" w:hAnsi="Times New Roman"/>
          <w:sz w:val="24"/>
          <w:szCs w:val="24"/>
        </w:rPr>
        <w:tab/>
        <w:t>крепежные элементы для фиксирования камеры диафрагмы в собранном виде для облегчения процедуры монтажа/демонтажа.</w:t>
      </w:r>
    </w:p>
    <w:p w:rsidR="00647F4B" w:rsidRDefault="00540E25"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647F4B">
        <w:rPr>
          <w:rFonts w:ascii="Times New Roman" w:hAnsi="Times New Roman"/>
          <w:sz w:val="24"/>
          <w:szCs w:val="24"/>
        </w:rPr>
        <w:t>При разработке расположения измерительных участков предусмотреть дренажи до и после сужающих устройств и трубопроводов вблизи расположения узла учета.</w:t>
      </w:r>
    </w:p>
    <w:p w:rsidR="00540E25" w:rsidRDefault="00540E25"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Импульсные линии должны быть размещены в утепленном канале с электрообогревом.</w:t>
      </w:r>
    </w:p>
    <w:p w:rsidR="00805FFB" w:rsidRDefault="00AF7D15"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lastRenderedPageBreak/>
        <w:tab/>
        <w:t>Измерительный комплекс должен оснащаться</w:t>
      </w:r>
      <w:r w:rsidRPr="00AF7D15">
        <w:rPr>
          <w:rFonts w:ascii="Times New Roman" w:hAnsi="Times New Roman"/>
          <w:sz w:val="24"/>
          <w:szCs w:val="24"/>
        </w:rPr>
        <w:t xml:space="preserve"> источник</w:t>
      </w:r>
      <w:r>
        <w:rPr>
          <w:rFonts w:ascii="Times New Roman" w:hAnsi="Times New Roman"/>
          <w:sz w:val="24"/>
          <w:szCs w:val="24"/>
        </w:rPr>
        <w:t>ом</w:t>
      </w:r>
      <w:r w:rsidRPr="00AF7D15">
        <w:rPr>
          <w:rFonts w:ascii="Times New Roman" w:hAnsi="Times New Roman"/>
          <w:sz w:val="24"/>
          <w:szCs w:val="24"/>
        </w:rPr>
        <w:t xml:space="preserve"> бесперебойного питания со временем поддержания работы не менее 30 минут и </w:t>
      </w:r>
      <w:r>
        <w:rPr>
          <w:rFonts w:ascii="Times New Roman" w:hAnsi="Times New Roman"/>
          <w:sz w:val="24"/>
          <w:szCs w:val="24"/>
        </w:rPr>
        <w:t>обеспечивать</w:t>
      </w:r>
      <w:r w:rsidRPr="00AF7D15">
        <w:rPr>
          <w:rFonts w:ascii="Times New Roman" w:hAnsi="Times New Roman"/>
          <w:sz w:val="24"/>
          <w:szCs w:val="24"/>
        </w:rPr>
        <w:t xml:space="preserve"> оповещени</w:t>
      </w:r>
      <w:r>
        <w:rPr>
          <w:rFonts w:ascii="Times New Roman" w:hAnsi="Times New Roman"/>
          <w:sz w:val="24"/>
          <w:szCs w:val="24"/>
        </w:rPr>
        <w:t>е</w:t>
      </w:r>
      <w:r w:rsidRPr="00AF7D15">
        <w:rPr>
          <w:rFonts w:ascii="Times New Roman" w:hAnsi="Times New Roman"/>
          <w:sz w:val="24"/>
          <w:szCs w:val="24"/>
        </w:rPr>
        <w:t xml:space="preserve"> оперативного персонала о пропадании основного электропитания.</w:t>
      </w:r>
    </w:p>
    <w:p w:rsidR="00B426BB" w:rsidRDefault="00B426B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867006">
        <w:rPr>
          <w:rFonts w:ascii="Times New Roman" w:hAnsi="Times New Roman"/>
          <w:sz w:val="24"/>
          <w:szCs w:val="24"/>
        </w:rPr>
        <w:t>Необходимо</w:t>
      </w:r>
      <w:r>
        <w:rPr>
          <w:rFonts w:ascii="Times New Roman" w:hAnsi="Times New Roman"/>
          <w:sz w:val="24"/>
          <w:szCs w:val="24"/>
        </w:rPr>
        <w:t xml:space="preserve"> обеспечивать </w:t>
      </w:r>
      <w:r w:rsidRPr="00B426BB">
        <w:rPr>
          <w:rFonts w:ascii="Times New Roman" w:hAnsi="Times New Roman"/>
          <w:sz w:val="24"/>
          <w:szCs w:val="24"/>
        </w:rPr>
        <w:t>удаленный доступ к измерительному комплексу</w:t>
      </w:r>
      <w:r>
        <w:rPr>
          <w:rFonts w:ascii="Times New Roman" w:hAnsi="Times New Roman"/>
          <w:sz w:val="24"/>
          <w:szCs w:val="24"/>
        </w:rPr>
        <w:t xml:space="preserve"> из </w:t>
      </w:r>
      <w:r w:rsidR="00867006">
        <w:rPr>
          <w:rFonts w:ascii="Times New Roman" w:hAnsi="Times New Roman"/>
          <w:sz w:val="24"/>
          <w:szCs w:val="24"/>
        </w:rPr>
        <w:t>локальной вычислительной сети (</w:t>
      </w:r>
      <w:r>
        <w:rPr>
          <w:rFonts w:ascii="Times New Roman" w:hAnsi="Times New Roman"/>
          <w:sz w:val="24"/>
          <w:szCs w:val="24"/>
        </w:rPr>
        <w:t>ЛВС</w:t>
      </w:r>
      <w:r w:rsidR="00867006">
        <w:rPr>
          <w:rFonts w:ascii="Times New Roman" w:hAnsi="Times New Roman"/>
          <w:sz w:val="24"/>
          <w:szCs w:val="24"/>
        </w:rPr>
        <w:t>)</w:t>
      </w:r>
      <w:r>
        <w:rPr>
          <w:rFonts w:ascii="Times New Roman" w:hAnsi="Times New Roman"/>
          <w:sz w:val="24"/>
          <w:szCs w:val="24"/>
        </w:rPr>
        <w:t xml:space="preserve"> Петрозаводской ТЭЦ. Желательно наличие встроенного </w:t>
      </w:r>
      <w:r w:rsidRPr="00B426BB">
        <w:rPr>
          <w:rFonts w:ascii="Times New Roman" w:hAnsi="Times New Roman"/>
          <w:sz w:val="24"/>
          <w:szCs w:val="24"/>
        </w:rPr>
        <w:t>web-</w:t>
      </w:r>
      <w:r>
        <w:rPr>
          <w:rFonts w:ascii="Times New Roman" w:hAnsi="Times New Roman"/>
          <w:sz w:val="24"/>
          <w:szCs w:val="24"/>
        </w:rPr>
        <w:t xml:space="preserve">интерфейса в вычислителе для доступа посредством стандартного </w:t>
      </w:r>
      <w:r w:rsidRPr="00B426BB">
        <w:rPr>
          <w:rFonts w:ascii="Times New Roman" w:hAnsi="Times New Roman"/>
          <w:sz w:val="24"/>
          <w:szCs w:val="24"/>
        </w:rPr>
        <w:t>web-</w:t>
      </w:r>
      <w:r>
        <w:rPr>
          <w:rFonts w:ascii="Times New Roman" w:hAnsi="Times New Roman"/>
          <w:sz w:val="24"/>
          <w:szCs w:val="24"/>
        </w:rPr>
        <w:t>браузера операционной системы рабочих мест персонала ТЭЦ.</w:t>
      </w:r>
    </w:p>
    <w:p w:rsidR="00AF7D15" w:rsidRPr="00AF7D15" w:rsidRDefault="00805FF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805FFB">
        <w:rPr>
          <w:rFonts w:ascii="Times New Roman" w:hAnsi="Times New Roman"/>
          <w:sz w:val="24"/>
          <w:szCs w:val="24"/>
        </w:rPr>
        <w:t>Все основн</w:t>
      </w:r>
      <w:r>
        <w:rPr>
          <w:rFonts w:ascii="Times New Roman" w:hAnsi="Times New Roman"/>
          <w:sz w:val="24"/>
          <w:szCs w:val="24"/>
        </w:rPr>
        <w:t>ы</w:t>
      </w:r>
      <w:r w:rsidRPr="00805FFB">
        <w:rPr>
          <w:rFonts w:ascii="Times New Roman" w:hAnsi="Times New Roman"/>
          <w:sz w:val="24"/>
          <w:szCs w:val="24"/>
        </w:rPr>
        <w:t>е</w:t>
      </w:r>
      <w:r>
        <w:rPr>
          <w:rFonts w:ascii="Times New Roman" w:hAnsi="Times New Roman"/>
          <w:sz w:val="24"/>
          <w:szCs w:val="24"/>
        </w:rPr>
        <w:t xml:space="preserve"> компоненты измерительного комплекса </w:t>
      </w:r>
      <w:r w:rsidRPr="00805FFB">
        <w:rPr>
          <w:rFonts w:ascii="Times New Roman" w:hAnsi="Times New Roman"/>
          <w:sz w:val="24"/>
          <w:szCs w:val="24"/>
        </w:rPr>
        <w:t>должн</w:t>
      </w:r>
      <w:r>
        <w:rPr>
          <w:rFonts w:ascii="Times New Roman" w:hAnsi="Times New Roman"/>
          <w:sz w:val="24"/>
          <w:szCs w:val="24"/>
        </w:rPr>
        <w:t>ы</w:t>
      </w:r>
      <w:r w:rsidRPr="00805FFB">
        <w:rPr>
          <w:rFonts w:ascii="Times New Roman" w:hAnsi="Times New Roman"/>
          <w:sz w:val="24"/>
          <w:szCs w:val="24"/>
        </w:rPr>
        <w:t xml:space="preserve"> быть зарегистрирован</w:t>
      </w:r>
      <w:r>
        <w:rPr>
          <w:rFonts w:ascii="Times New Roman" w:hAnsi="Times New Roman"/>
          <w:sz w:val="24"/>
          <w:szCs w:val="24"/>
        </w:rPr>
        <w:t>ы</w:t>
      </w:r>
      <w:r w:rsidRPr="00805FFB">
        <w:rPr>
          <w:rFonts w:ascii="Times New Roman" w:hAnsi="Times New Roman"/>
          <w:sz w:val="24"/>
          <w:szCs w:val="24"/>
        </w:rPr>
        <w:t xml:space="preserve"> в Государственном реестре средств измерений</w:t>
      </w:r>
      <w:r>
        <w:rPr>
          <w:rFonts w:ascii="Times New Roman" w:hAnsi="Times New Roman"/>
          <w:sz w:val="24"/>
          <w:szCs w:val="24"/>
        </w:rPr>
        <w:t>.</w:t>
      </w:r>
      <w:r w:rsidR="00AF7D15" w:rsidRPr="00AF7D15">
        <w:rPr>
          <w:rFonts w:ascii="Times New Roman" w:hAnsi="Times New Roman"/>
          <w:sz w:val="24"/>
          <w:szCs w:val="24"/>
        </w:rPr>
        <w:t xml:space="preserve"> </w:t>
      </w:r>
    </w:p>
    <w:p w:rsidR="00AF7D15" w:rsidRDefault="00AF7D15"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AF7D15">
        <w:rPr>
          <w:rFonts w:ascii="Times New Roman" w:hAnsi="Times New Roman"/>
          <w:sz w:val="24"/>
          <w:szCs w:val="24"/>
        </w:rPr>
        <w:t>Резервирование первичных средств измерени</w:t>
      </w:r>
      <w:r>
        <w:rPr>
          <w:rFonts w:ascii="Times New Roman" w:hAnsi="Times New Roman"/>
          <w:sz w:val="24"/>
          <w:szCs w:val="24"/>
        </w:rPr>
        <w:t>й</w:t>
      </w:r>
      <w:r w:rsidRPr="00AF7D15">
        <w:rPr>
          <w:rFonts w:ascii="Times New Roman" w:hAnsi="Times New Roman"/>
          <w:sz w:val="24"/>
          <w:szCs w:val="24"/>
        </w:rPr>
        <w:t xml:space="preserve"> не требуется.</w:t>
      </w:r>
    </w:p>
    <w:p w:rsidR="00AF7D15" w:rsidRDefault="00AF7D15"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В состав оборудования должна входить необходимая для эксплуатации узла учета запорная арматура с ручным приводом. Тип и разме</w:t>
      </w:r>
      <w:r w:rsidR="00805FFB">
        <w:rPr>
          <w:rFonts w:ascii="Times New Roman" w:hAnsi="Times New Roman"/>
          <w:sz w:val="24"/>
          <w:szCs w:val="24"/>
        </w:rPr>
        <w:t>р арматуры определить проектом.</w:t>
      </w:r>
    </w:p>
    <w:p w:rsidR="00805FFB" w:rsidRDefault="00805FFB" w:rsidP="00614988">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F92661">
        <w:rPr>
          <w:rFonts w:ascii="Times New Roman" w:hAnsi="Times New Roman"/>
          <w:sz w:val="24"/>
          <w:szCs w:val="24"/>
        </w:rPr>
        <w:t>При разработке проектной документации и</w:t>
      </w:r>
      <w:r w:rsidRPr="00805FFB">
        <w:rPr>
          <w:rFonts w:ascii="Times New Roman" w:hAnsi="Times New Roman"/>
          <w:sz w:val="24"/>
          <w:szCs w:val="24"/>
        </w:rPr>
        <w:t>сполнитель обязан оборудование</w:t>
      </w:r>
      <w:r w:rsidR="00F92661">
        <w:rPr>
          <w:rFonts w:ascii="Times New Roman" w:hAnsi="Times New Roman"/>
          <w:sz w:val="24"/>
          <w:szCs w:val="24"/>
        </w:rPr>
        <w:t xml:space="preserve"> узла учета холодной воды</w:t>
      </w:r>
      <w:r w:rsidRPr="00805FFB">
        <w:rPr>
          <w:rFonts w:ascii="Times New Roman" w:hAnsi="Times New Roman"/>
          <w:sz w:val="24"/>
          <w:szCs w:val="24"/>
        </w:rPr>
        <w:t xml:space="preserve"> </w:t>
      </w:r>
      <w:r w:rsidR="00F92661">
        <w:rPr>
          <w:rFonts w:ascii="Times New Roman" w:hAnsi="Times New Roman"/>
          <w:sz w:val="24"/>
          <w:szCs w:val="24"/>
        </w:rPr>
        <w:t>(</w:t>
      </w:r>
      <w:r w:rsidRPr="00805FFB">
        <w:rPr>
          <w:rFonts w:ascii="Times New Roman" w:hAnsi="Times New Roman"/>
          <w:sz w:val="24"/>
          <w:szCs w:val="24"/>
        </w:rPr>
        <w:t>УУХВ</w:t>
      </w:r>
      <w:r w:rsidR="00F92661">
        <w:rPr>
          <w:rFonts w:ascii="Times New Roman" w:hAnsi="Times New Roman"/>
          <w:sz w:val="24"/>
          <w:szCs w:val="24"/>
        </w:rPr>
        <w:t>)</w:t>
      </w:r>
      <w:r w:rsidRPr="00805FFB">
        <w:rPr>
          <w:rFonts w:ascii="Times New Roman" w:hAnsi="Times New Roman"/>
          <w:sz w:val="24"/>
          <w:szCs w:val="24"/>
        </w:rPr>
        <w:t xml:space="preserve"> письменно согласовать с техническим руководителем Петрозаводской ТЭЦ.</w:t>
      </w:r>
    </w:p>
    <w:p w:rsidR="000C39A1" w:rsidRPr="00647F4B" w:rsidRDefault="000C39A1" w:rsidP="000C39A1">
      <w:pPr>
        <w:pStyle w:val="ae"/>
        <w:tabs>
          <w:tab w:val="left" w:pos="1134"/>
        </w:tabs>
        <w:suppressAutoHyphens/>
        <w:spacing w:after="0"/>
        <w:ind w:left="709"/>
        <w:jc w:val="both"/>
        <w:rPr>
          <w:rFonts w:ascii="Times New Roman" w:hAnsi="Times New Roman"/>
          <w:sz w:val="24"/>
          <w:szCs w:val="24"/>
        </w:rPr>
      </w:pPr>
    </w:p>
    <w:p w:rsidR="004352C3" w:rsidRDefault="00540E25" w:rsidP="00C62A66">
      <w:pPr>
        <w:pStyle w:val="ae"/>
        <w:numPr>
          <w:ilvl w:val="1"/>
          <w:numId w:val="31"/>
        </w:numPr>
        <w:suppressAutoHyphens/>
        <w:spacing w:after="0"/>
        <w:ind w:left="426"/>
        <w:rPr>
          <w:rFonts w:ascii="Times New Roman" w:hAnsi="Times New Roman"/>
          <w:b/>
          <w:sz w:val="24"/>
          <w:szCs w:val="24"/>
        </w:rPr>
      </w:pPr>
      <w:r w:rsidRPr="00540E25">
        <w:rPr>
          <w:rFonts w:ascii="Times New Roman" w:hAnsi="Times New Roman"/>
          <w:b/>
          <w:sz w:val="24"/>
          <w:szCs w:val="24"/>
        </w:rPr>
        <w:t>Требования к расположению оборудования</w:t>
      </w:r>
    </w:p>
    <w:p w:rsidR="00B214D3" w:rsidRDefault="00AF7D15"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540E25">
        <w:rPr>
          <w:rFonts w:ascii="Times New Roman" w:hAnsi="Times New Roman"/>
          <w:sz w:val="24"/>
          <w:szCs w:val="24"/>
        </w:rPr>
        <w:tab/>
      </w:r>
      <w:r>
        <w:rPr>
          <w:rFonts w:ascii="Times New Roman" w:hAnsi="Times New Roman"/>
          <w:sz w:val="24"/>
          <w:szCs w:val="24"/>
        </w:rPr>
        <w:t>Узел учета должен быть размещен в непосредственной близости</w:t>
      </w:r>
      <w:r w:rsidR="00B214D3">
        <w:rPr>
          <w:rFonts w:ascii="Times New Roman" w:hAnsi="Times New Roman"/>
          <w:sz w:val="24"/>
          <w:szCs w:val="24"/>
        </w:rPr>
        <w:t xml:space="preserve"> от границы разграничения балансовой принадлежности водопроводной сети между Петрозаводской ТЭЦ и ОАО «ПКС-Водоканал».</w:t>
      </w:r>
    </w:p>
    <w:p w:rsidR="00AF7D15" w:rsidRDefault="00B214D3"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Принципиальная схема водопроводной сети должна предусматривать врезку всех отводов на сети ОАО «ПКС-Водоканал» между границей разграничения балансовой принадлежности и узлом учета.    </w:t>
      </w:r>
    </w:p>
    <w:p w:rsidR="00540E25" w:rsidRDefault="00AF7D15"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540E25" w:rsidRPr="00540E25">
        <w:rPr>
          <w:rFonts w:ascii="Times New Roman" w:hAnsi="Times New Roman"/>
          <w:sz w:val="24"/>
          <w:szCs w:val="24"/>
        </w:rPr>
        <w:t xml:space="preserve">Предусмотреть </w:t>
      </w:r>
      <w:r w:rsidR="00540E25">
        <w:rPr>
          <w:rFonts w:ascii="Times New Roman" w:hAnsi="Times New Roman"/>
          <w:sz w:val="24"/>
          <w:szCs w:val="24"/>
        </w:rPr>
        <w:t>расположение</w:t>
      </w:r>
      <w:r w:rsidR="00540E25" w:rsidRPr="00540E25">
        <w:rPr>
          <w:rFonts w:ascii="Times New Roman" w:hAnsi="Times New Roman"/>
          <w:sz w:val="24"/>
          <w:szCs w:val="24"/>
        </w:rPr>
        <w:t xml:space="preserve"> измерительных трубопроводов </w:t>
      </w:r>
      <w:r w:rsidR="00540E25">
        <w:rPr>
          <w:rFonts w:ascii="Times New Roman" w:hAnsi="Times New Roman"/>
          <w:sz w:val="24"/>
          <w:szCs w:val="24"/>
        </w:rPr>
        <w:t>в подземной железобетонной камере.</w:t>
      </w:r>
    </w:p>
    <w:p w:rsidR="004352C3" w:rsidRDefault="00540E25"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Размер камеры должен обеспечивать возможность и удобство обслуживания узла учета оперативным персоналом.</w:t>
      </w:r>
    </w:p>
    <w:p w:rsidR="00540E25" w:rsidRDefault="00AF7D15"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 xml:space="preserve">Измерительный комплекс расположить в </w:t>
      </w:r>
      <w:r w:rsidR="00805FFB">
        <w:rPr>
          <w:rFonts w:ascii="Times New Roman" w:hAnsi="Times New Roman"/>
          <w:sz w:val="24"/>
          <w:szCs w:val="24"/>
        </w:rPr>
        <w:t xml:space="preserve">обогреваемом </w:t>
      </w:r>
      <w:r>
        <w:rPr>
          <w:rFonts w:ascii="Times New Roman" w:hAnsi="Times New Roman"/>
          <w:sz w:val="24"/>
          <w:szCs w:val="24"/>
        </w:rPr>
        <w:t xml:space="preserve">надземном павильоне узла учета, устанавливаемом над </w:t>
      </w:r>
      <w:r w:rsidR="0016283D">
        <w:rPr>
          <w:rFonts w:ascii="Times New Roman" w:hAnsi="Times New Roman"/>
          <w:sz w:val="24"/>
          <w:szCs w:val="24"/>
        </w:rPr>
        <w:t xml:space="preserve">камерой измерительных трубопроводов </w:t>
      </w:r>
      <w:r>
        <w:rPr>
          <w:rFonts w:ascii="Times New Roman" w:hAnsi="Times New Roman"/>
          <w:sz w:val="24"/>
          <w:szCs w:val="24"/>
        </w:rPr>
        <w:t>или в непосредственной близости от</w:t>
      </w:r>
      <w:r w:rsidR="0016283D">
        <w:rPr>
          <w:rFonts w:ascii="Times New Roman" w:hAnsi="Times New Roman"/>
          <w:sz w:val="24"/>
          <w:szCs w:val="24"/>
        </w:rPr>
        <w:t xml:space="preserve"> неё</w:t>
      </w:r>
      <w:r>
        <w:rPr>
          <w:rFonts w:ascii="Times New Roman" w:hAnsi="Times New Roman"/>
          <w:sz w:val="24"/>
          <w:szCs w:val="24"/>
        </w:rPr>
        <w:t>.</w:t>
      </w:r>
    </w:p>
    <w:p w:rsidR="000C39A1" w:rsidRPr="00540E25" w:rsidRDefault="000C39A1" w:rsidP="000C39A1">
      <w:pPr>
        <w:pStyle w:val="ae"/>
        <w:tabs>
          <w:tab w:val="left" w:pos="1134"/>
        </w:tabs>
        <w:suppressAutoHyphens/>
        <w:spacing w:after="0"/>
        <w:ind w:left="709"/>
        <w:jc w:val="both"/>
        <w:rPr>
          <w:rFonts w:ascii="Times New Roman" w:hAnsi="Times New Roman"/>
          <w:sz w:val="24"/>
          <w:szCs w:val="24"/>
        </w:rPr>
      </w:pPr>
    </w:p>
    <w:p w:rsidR="004352C3" w:rsidRDefault="00B426BB" w:rsidP="00C62A66">
      <w:pPr>
        <w:pStyle w:val="ae"/>
        <w:numPr>
          <w:ilvl w:val="1"/>
          <w:numId w:val="31"/>
        </w:numPr>
        <w:suppressAutoHyphens/>
        <w:spacing w:after="0"/>
        <w:ind w:left="426"/>
        <w:rPr>
          <w:rFonts w:ascii="Times New Roman" w:hAnsi="Times New Roman"/>
          <w:b/>
          <w:sz w:val="24"/>
          <w:szCs w:val="24"/>
        </w:rPr>
      </w:pPr>
      <w:r w:rsidRPr="00B426BB">
        <w:rPr>
          <w:rFonts w:ascii="Times New Roman" w:hAnsi="Times New Roman"/>
          <w:b/>
          <w:sz w:val="24"/>
          <w:szCs w:val="24"/>
        </w:rPr>
        <w:t>Требования к электропитанию</w:t>
      </w:r>
    </w:p>
    <w:p w:rsidR="00B426BB" w:rsidRDefault="00B426BB"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Pr="00B426BB">
        <w:rPr>
          <w:rFonts w:ascii="Times New Roman" w:hAnsi="Times New Roman"/>
          <w:sz w:val="24"/>
          <w:szCs w:val="24"/>
        </w:rPr>
        <w:t>Точки подключения электропитания</w:t>
      </w:r>
      <w:r>
        <w:rPr>
          <w:rFonts w:ascii="Times New Roman" w:hAnsi="Times New Roman"/>
          <w:sz w:val="24"/>
          <w:szCs w:val="24"/>
        </w:rPr>
        <w:t xml:space="preserve"> (220</w:t>
      </w:r>
      <w:r>
        <w:rPr>
          <w:rFonts w:ascii="Times New Roman" w:hAnsi="Times New Roman"/>
          <w:sz w:val="24"/>
          <w:szCs w:val="24"/>
          <w:lang w:val="en-US"/>
        </w:rPr>
        <w:t>VAC</w:t>
      </w:r>
      <w:r w:rsidRPr="00B426BB">
        <w:rPr>
          <w:rFonts w:ascii="Times New Roman" w:hAnsi="Times New Roman"/>
          <w:sz w:val="24"/>
          <w:szCs w:val="24"/>
        </w:rPr>
        <w:t xml:space="preserve"> </w:t>
      </w:r>
      <w:r>
        <w:rPr>
          <w:rFonts w:ascii="Times New Roman" w:hAnsi="Times New Roman"/>
          <w:sz w:val="24"/>
          <w:szCs w:val="24"/>
        </w:rPr>
        <w:t>и</w:t>
      </w:r>
      <w:r w:rsidRPr="00B426BB">
        <w:rPr>
          <w:rFonts w:ascii="Times New Roman" w:hAnsi="Times New Roman"/>
          <w:sz w:val="24"/>
          <w:szCs w:val="24"/>
        </w:rPr>
        <w:t>/</w:t>
      </w:r>
      <w:r>
        <w:rPr>
          <w:rFonts w:ascii="Times New Roman" w:hAnsi="Times New Roman"/>
          <w:sz w:val="24"/>
          <w:szCs w:val="24"/>
        </w:rPr>
        <w:t>или 380</w:t>
      </w:r>
      <w:r>
        <w:rPr>
          <w:rFonts w:ascii="Times New Roman" w:hAnsi="Times New Roman"/>
          <w:sz w:val="24"/>
          <w:szCs w:val="24"/>
          <w:lang w:val="en-US"/>
        </w:rPr>
        <w:t>VAC</w:t>
      </w:r>
      <w:r w:rsidRPr="00B426BB">
        <w:rPr>
          <w:rFonts w:ascii="Times New Roman" w:hAnsi="Times New Roman"/>
          <w:sz w:val="24"/>
          <w:szCs w:val="24"/>
        </w:rPr>
        <w:t>) на территории Петрозаводской ТЭЦ определить проектом.</w:t>
      </w:r>
    </w:p>
    <w:p w:rsidR="00B426BB" w:rsidRDefault="00B426BB"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 xml:space="preserve">Предусмотреть сборку АВР в шкафу узла учета. В качестве основного ввода предусмотреть обособленный ввод для оборудования КИПиА. В качестве резервного использовать ввод для </w:t>
      </w:r>
      <w:r w:rsidR="00E126BC">
        <w:rPr>
          <w:rFonts w:ascii="Times New Roman" w:hAnsi="Times New Roman"/>
          <w:sz w:val="24"/>
          <w:szCs w:val="24"/>
        </w:rPr>
        <w:t>подключения</w:t>
      </w:r>
      <w:r>
        <w:rPr>
          <w:rFonts w:ascii="Times New Roman" w:hAnsi="Times New Roman"/>
          <w:sz w:val="24"/>
          <w:szCs w:val="24"/>
        </w:rPr>
        <w:t xml:space="preserve"> вспомогательного оборудования узла учета.</w:t>
      </w:r>
    </w:p>
    <w:p w:rsidR="00E126BC" w:rsidRDefault="00E126BC"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Предусмотреть прокладку кабельных линий от точки подключения до узла учета. Трассу определить проектом.</w:t>
      </w:r>
    </w:p>
    <w:p w:rsidR="000C39A1" w:rsidRDefault="000C39A1" w:rsidP="000C39A1">
      <w:pPr>
        <w:pStyle w:val="ae"/>
        <w:tabs>
          <w:tab w:val="left" w:pos="1134"/>
        </w:tabs>
        <w:suppressAutoHyphens/>
        <w:spacing w:after="0"/>
        <w:ind w:left="709"/>
        <w:jc w:val="both"/>
        <w:rPr>
          <w:rFonts w:ascii="Times New Roman" w:hAnsi="Times New Roman"/>
          <w:sz w:val="24"/>
          <w:szCs w:val="24"/>
        </w:rPr>
      </w:pPr>
    </w:p>
    <w:p w:rsidR="00E126BC" w:rsidRPr="00E126BC" w:rsidRDefault="008B1896" w:rsidP="00C62A66">
      <w:pPr>
        <w:pStyle w:val="ae"/>
        <w:numPr>
          <w:ilvl w:val="1"/>
          <w:numId w:val="31"/>
        </w:numPr>
        <w:suppressAutoHyphens/>
        <w:spacing w:after="0"/>
        <w:ind w:left="426"/>
        <w:rPr>
          <w:rFonts w:ascii="Times New Roman" w:hAnsi="Times New Roman"/>
          <w:b/>
          <w:sz w:val="24"/>
          <w:szCs w:val="24"/>
        </w:rPr>
      </w:pPr>
      <w:r>
        <w:rPr>
          <w:rFonts w:ascii="Times New Roman" w:hAnsi="Times New Roman"/>
          <w:b/>
          <w:sz w:val="24"/>
          <w:szCs w:val="24"/>
        </w:rPr>
        <w:t>Требования к линиям связи</w:t>
      </w:r>
    </w:p>
    <w:p w:rsidR="00E126BC" w:rsidRDefault="00E126BC"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 xml:space="preserve">Проектом предусмотреть подключение узла учета к ЛВС Петрозаводской ТЭЦ и сетевому оборудованию для передачи данных в ИИС «АС Вип», к </w:t>
      </w:r>
      <w:r w:rsidRPr="00647F4B">
        <w:rPr>
          <w:rFonts w:ascii="Times New Roman" w:hAnsi="Times New Roman"/>
          <w:sz w:val="24"/>
          <w:szCs w:val="24"/>
        </w:rPr>
        <w:t>Систем</w:t>
      </w:r>
      <w:r>
        <w:rPr>
          <w:rFonts w:ascii="Times New Roman" w:hAnsi="Times New Roman"/>
          <w:sz w:val="24"/>
          <w:szCs w:val="24"/>
        </w:rPr>
        <w:t>е</w:t>
      </w:r>
      <w:r w:rsidRPr="00647F4B">
        <w:rPr>
          <w:rFonts w:ascii="Times New Roman" w:hAnsi="Times New Roman"/>
          <w:sz w:val="24"/>
          <w:szCs w:val="24"/>
        </w:rPr>
        <w:t xml:space="preserve"> сбора хранения и отображения оперативной информации Centum VP</w:t>
      </w:r>
      <w:r>
        <w:rPr>
          <w:rFonts w:ascii="Times New Roman" w:hAnsi="Times New Roman"/>
          <w:sz w:val="24"/>
          <w:szCs w:val="24"/>
        </w:rPr>
        <w:t xml:space="preserve"> Петрозаводской ТЭЦ.</w:t>
      </w:r>
    </w:p>
    <w:p w:rsidR="00E126BC" w:rsidRDefault="00E126BC"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Подключение выполнять оптоволоконным кабелем. Количество жил в кабеле должно обеспечивать не менее 100% резерва.</w:t>
      </w:r>
    </w:p>
    <w:p w:rsidR="00E126BC" w:rsidRDefault="00E126BC"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t>Тип кабеля и трассу определить проектом.</w:t>
      </w:r>
    </w:p>
    <w:p w:rsidR="000C39A1" w:rsidRDefault="000C39A1" w:rsidP="000C39A1">
      <w:pPr>
        <w:pStyle w:val="ae"/>
        <w:tabs>
          <w:tab w:val="left" w:pos="1418"/>
        </w:tabs>
        <w:suppressAutoHyphens/>
        <w:spacing w:after="0"/>
        <w:ind w:left="1134"/>
        <w:jc w:val="both"/>
        <w:rPr>
          <w:rFonts w:ascii="Times New Roman" w:hAnsi="Times New Roman"/>
          <w:sz w:val="24"/>
          <w:szCs w:val="24"/>
        </w:rPr>
      </w:pPr>
    </w:p>
    <w:p w:rsidR="00B426BB" w:rsidRPr="00B426BB" w:rsidRDefault="00E126BC" w:rsidP="00C62A66">
      <w:pPr>
        <w:pStyle w:val="ae"/>
        <w:numPr>
          <w:ilvl w:val="1"/>
          <w:numId w:val="31"/>
        </w:numPr>
        <w:suppressAutoHyphens/>
        <w:spacing w:after="0"/>
        <w:ind w:left="426"/>
        <w:rPr>
          <w:rFonts w:ascii="Times New Roman" w:hAnsi="Times New Roman"/>
          <w:b/>
          <w:sz w:val="24"/>
          <w:szCs w:val="24"/>
        </w:rPr>
      </w:pPr>
      <w:r>
        <w:rPr>
          <w:rFonts w:ascii="Times New Roman" w:hAnsi="Times New Roman"/>
          <w:b/>
          <w:sz w:val="24"/>
          <w:szCs w:val="24"/>
        </w:rPr>
        <w:lastRenderedPageBreak/>
        <w:t>Прочие</w:t>
      </w:r>
      <w:r w:rsidR="008B1896">
        <w:rPr>
          <w:rFonts w:ascii="Times New Roman" w:hAnsi="Times New Roman"/>
          <w:b/>
          <w:sz w:val="24"/>
          <w:szCs w:val="24"/>
        </w:rPr>
        <w:t xml:space="preserve"> требования</w:t>
      </w:r>
    </w:p>
    <w:p w:rsidR="00805FFB" w:rsidRDefault="00E126BC" w:rsidP="000C39A1">
      <w:pPr>
        <w:pStyle w:val="ae"/>
        <w:numPr>
          <w:ilvl w:val="2"/>
          <w:numId w:val="31"/>
        </w:numPr>
        <w:tabs>
          <w:tab w:val="left" w:pos="1134"/>
        </w:tabs>
        <w:suppressAutoHyphens/>
        <w:spacing w:after="0"/>
        <w:ind w:left="709" w:hanging="709"/>
        <w:jc w:val="both"/>
        <w:rPr>
          <w:rFonts w:ascii="Times New Roman" w:hAnsi="Times New Roman"/>
          <w:sz w:val="24"/>
          <w:szCs w:val="24"/>
        </w:rPr>
      </w:pPr>
      <w:r>
        <w:rPr>
          <w:rFonts w:ascii="Times New Roman" w:hAnsi="Times New Roman"/>
          <w:sz w:val="24"/>
          <w:szCs w:val="24"/>
        </w:rPr>
        <w:tab/>
      </w:r>
      <w:r w:rsidR="00805FFB" w:rsidRPr="00E126BC">
        <w:rPr>
          <w:rFonts w:ascii="Times New Roman" w:hAnsi="Times New Roman"/>
          <w:sz w:val="24"/>
          <w:szCs w:val="24"/>
        </w:rPr>
        <w:t>Предусмотреть</w:t>
      </w:r>
      <w:r w:rsidR="00B426BB" w:rsidRPr="00E126BC">
        <w:rPr>
          <w:rFonts w:ascii="Times New Roman" w:hAnsi="Times New Roman"/>
          <w:sz w:val="24"/>
          <w:szCs w:val="24"/>
        </w:rPr>
        <w:t xml:space="preserve"> работы по</w:t>
      </w:r>
      <w:r w:rsidR="00805FFB" w:rsidRPr="00E126BC">
        <w:rPr>
          <w:rFonts w:ascii="Times New Roman" w:hAnsi="Times New Roman"/>
          <w:sz w:val="24"/>
          <w:szCs w:val="24"/>
        </w:rPr>
        <w:t xml:space="preserve"> расширени</w:t>
      </w:r>
      <w:r w:rsidR="00B426BB" w:rsidRPr="00E126BC">
        <w:rPr>
          <w:rFonts w:ascii="Times New Roman" w:hAnsi="Times New Roman"/>
          <w:sz w:val="24"/>
          <w:szCs w:val="24"/>
        </w:rPr>
        <w:t xml:space="preserve">ю </w:t>
      </w:r>
      <w:r w:rsidR="00B426BB" w:rsidRPr="00647F4B">
        <w:rPr>
          <w:rFonts w:ascii="Times New Roman" w:hAnsi="Times New Roman"/>
          <w:sz w:val="24"/>
          <w:szCs w:val="24"/>
        </w:rPr>
        <w:t>Систем</w:t>
      </w:r>
      <w:r w:rsidR="00B426BB" w:rsidRPr="00E126BC">
        <w:rPr>
          <w:rFonts w:ascii="Times New Roman" w:hAnsi="Times New Roman"/>
          <w:sz w:val="24"/>
          <w:szCs w:val="24"/>
        </w:rPr>
        <w:t>ы</w:t>
      </w:r>
      <w:r w:rsidR="00B426BB" w:rsidRPr="00647F4B">
        <w:rPr>
          <w:rFonts w:ascii="Times New Roman" w:hAnsi="Times New Roman"/>
          <w:sz w:val="24"/>
          <w:szCs w:val="24"/>
        </w:rPr>
        <w:t xml:space="preserve"> сбора хранения и отображения оперативной информации Centum VP</w:t>
      </w:r>
      <w:r w:rsidR="00B426BB">
        <w:rPr>
          <w:rFonts w:ascii="Times New Roman" w:hAnsi="Times New Roman"/>
          <w:sz w:val="24"/>
          <w:szCs w:val="24"/>
        </w:rPr>
        <w:t xml:space="preserve"> Петрозаводской ТЭЦ</w:t>
      </w:r>
      <w:r w:rsidR="00B426BB" w:rsidRPr="00E126BC">
        <w:rPr>
          <w:rFonts w:ascii="Times New Roman" w:hAnsi="Times New Roman"/>
          <w:sz w:val="24"/>
          <w:szCs w:val="24"/>
        </w:rPr>
        <w:t xml:space="preserve"> </w:t>
      </w:r>
      <w:r w:rsidR="00805FFB" w:rsidRPr="00E126BC">
        <w:rPr>
          <w:rFonts w:ascii="Times New Roman" w:hAnsi="Times New Roman"/>
          <w:sz w:val="24"/>
          <w:szCs w:val="24"/>
        </w:rPr>
        <w:t>и модификаци</w:t>
      </w:r>
      <w:r w:rsidR="00B426BB" w:rsidRPr="00E126BC">
        <w:rPr>
          <w:rFonts w:ascii="Times New Roman" w:hAnsi="Times New Roman"/>
          <w:sz w:val="24"/>
          <w:szCs w:val="24"/>
        </w:rPr>
        <w:t>и</w:t>
      </w:r>
      <w:r w:rsidR="00805FFB" w:rsidRPr="00E126BC">
        <w:rPr>
          <w:rFonts w:ascii="Times New Roman" w:hAnsi="Times New Roman"/>
          <w:sz w:val="24"/>
          <w:szCs w:val="24"/>
        </w:rPr>
        <w:t xml:space="preserve"> кадров визуализации для организации отображени</w:t>
      </w:r>
      <w:r w:rsidR="00B426BB" w:rsidRPr="00E126BC">
        <w:rPr>
          <w:rFonts w:ascii="Times New Roman" w:hAnsi="Times New Roman"/>
          <w:sz w:val="24"/>
          <w:szCs w:val="24"/>
        </w:rPr>
        <w:t>я</w:t>
      </w:r>
      <w:r w:rsidR="00805FFB" w:rsidRPr="00E126BC">
        <w:rPr>
          <w:rFonts w:ascii="Times New Roman" w:hAnsi="Times New Roman"/>
          <w:sz w:val="24"/>
          <w:szCs w:val="24"/>
        </w:rPr>
        <w:t xml:space="preserve"> и сигнализации по уставкам оперативных параметрам расхода, давления и температуры </w:t>
      </w:r>
      <w:r w:rsidR="00B426BB" w:rsidRPr="00E126BC">
        <w:rPr>
          <w:rFonts w:ascii="Times New Roman" w:hAnsi="Times New Roman"/>
          <w:sz w:val="24"/>
          <w:szCs w:val="24"/>
        </w:rPr>
        <w:t xml:space="preserve">воды для обоих ниток узла учета на существующем рабочем месте оператора на щите управления водогрейной котельной. Проект узла учета в части расширения </w:t>
      </w:r>
      <w:r w:rsidR="00B426BB" w:rsidRPr="00647F4B">
        <w:rPr>
          <w:rFonts w:ascii="Times New Roman" w:hAnsi="Times New Roman"/>
          <w:sz w:val="24"/>
          <w:szCs w:val="24"/>
        </w:rPr>
        <w:t>Систем</w:t>
      </w:r>
      <w:r w:rsidR="00B426BB" w:rsidRPr="00E126BC">
        <w:rPr>
          <w:rFonts w:ascii="Times New Roman" w:hAnsi="Times New Roman"/>
          <w:sz w:val="24"/>
          <w:szCs w:val="24"/>
        </w:rPr>
        <w:t>ы</w:t>
      </w:r>
      <w:r w:rsidR="00B426BB" w:rsidRPr="00647F4B">
        <w:rPr>
          <w:rFonts w:ascii="Times New Roman" w:hAnsi="Times New Roman"/>
          <w:sz w:val="24"/>
          <w:szCs w:val="24"/>
        </w:rPr>
        <w:t xml:space="preserve"> сбора хранения и отображения оперативной информации Centum VP</w:t>
      </w:r>
      <w:r w:rsidR="00B426BB" w:rsidRPr="00E126BC">
        <w:rPr>
          <w:rFonts w:ascii="Times New Roman" w:hAnsi="Times New Roman"/>
          <w:sz w:val="24"/>
          <w:szCs w:val="24"/>
        </w:rPr>
        <w:t xml:space="preserve"> согласовать с производителем – ООО «ФОРУС» (+7(812)495-90-95, </w:t>
      </w:r>
      <w:hyperlink r:id="rId8" w:history="1">
        <w:r w:rsidR="000C39A1" w:rsidRPr="00D2172E">
          <w:rPr>
            <w:rStyle w:val="af"/>
            <w:rFonts w:ascii="Times New Roman" w:hAnsi="Times New Roman"/>
            <w:sz w:val="24"/>
            <w:szCs w:val="24"/>
          </w:rPr>
          <w:t>info@forus.spb.ru</w:t>
        </w:r>
      </w:hyperlink>
      <w:r w:rsidR="00B426BB" w:rsidRPr="00E126BC">
        <w:rPr>
          <w:rFonts w:ascii="Times New Roman" w:hAnsi="Times New Roman"/>
          <w:sz w:val="24"/>
          <w:szCs w:val="24"/>
        </w:rPr>
        <w:t>).</w:t>
      </w:r>
    </w:p>
    <w:p w:rsidR="000C39A1" w:rsidRPr="00E126BC" w:rsidRDefault="000C39A1" w:rsidP="000C39A1">
      <w:pPr>
        <w:pStyle w:val="ae"/>
        <w:tabs>
          <w:tab w:val="left" w:pos="1134"/>
        </w:tabs>
        <w:suppressAutoHyphens/>
        <w:spacing w:after="0"/>
        <w:ind w:left="709"/>
        <w:jc w:val="both"/>
        <w:rPr>
          <w:rFonts w:ascii="Times New Roman" w:hAnsi="Times New Roman"/>
          <w:sz w:val="24"/>
          <w:szCs w:val="24"/>
        </w:rPr>
      </w:pPr>
    </w:p>
    <w:p w:rsidR="00135A5A" w:rsidRDefault="00135A5A" w:rsidP="00C62A66">
      <w:pPr>
        <w:pStyle w:val="ae"/>
        <w:numPr>
          <w:ilvl w:val="0"/>
          <w:numId w:val="31"/>
        </w:numPr>
        <w:suppressAutoHyphens/>
        <w:spacing w:after="0"/>
        <w:rPr>
          <w:rFonts w:ascii="Times New Roman" w:hAnsi="Times New Roman"/>
          <w:b/>
          <w:sz w:val="24"/>
          <w:szCs w:val="24"/>
        </w:rPr>
      </w:pPr>
      <w:r w:rsidRPr="001412DC">
        <w:rPr>
          <w:rFonts w:ascii="Times New Roman" w:hAnsi="Times New Roman"/>
          <w:b/>
          <w:sz w:val="24"/>
          <w:szCs w:val="24"/>
        </w:rPr>
        <w:t xml:space="preserve">Требования к составу и содержанию </w:t>
      </w:r>
      <w:r w:rsidR="008B1896">
        <w:rPr>
          <w:rFonts w:ascii="Times New Roman" w:hAnsi="Times New Roman"/>
          <w:b/>
          <w:sz w:val="24"/>
          <w:szCs w:val="24"/>
        </w:rPr>
        <w:t>проектной и исполнительной документации</w:t>
      </w:r>
    </w:p>
    <w:p w:rsidR="00E23D48" w:rsidRPr="001412DC" w:rsidRDefault="00E23D48" w:rsidP="00C62A66">
      <w:pPr>
        <w:pStyle w:val="ae"/>
        <w:numPr>
          <w:ilvl w:val="1"/>
          <w:numId w:val="31"/>
        </w:numPr>
        <w:suppressAutoHyphens/>
        <w:spacing w:after="0"/>
        <w:ind w:left="426"/>
        <w:rPr>
          <w:rFonts w:ascii="Times New Roman" w:hAnsi="Times New Roman"/>
          <w:b/>
          <w:sz w:val="24"/>
          <w:szCs w:val="24"/>
        </w:rPr>
      </w:pPr>
      <w:r w:rsidRPr="001412DC">
        <w:rPr>
          <w:rFonts w:ascii="Times New Roman" w:hAnsi="Times New Roman"/>
          <w:b/>
          <w:sz w:val="24"/>
          <w:szCs w:val="24"/>
        </w:rPr>
        <w:t>Перечень регламентирующих нормативных документов должен включать:</w:t>
      </w:r>
    </w:p>
    <w:p w:rsidR="001412DC" w:rsidRDefault="001412DC" w:rsidP="000C39A1">
      <w:pPr>
        <w:pStyle w:val="ae"/>
        <w:numPr>
          <w:ilvl w:val="2"/>
          <w:numId w:val="31"/>
        </w:numPr>
        <w:suppressAutoHyphens/>
        <w:spacing w:after="0" w:line="240" w:lineRule="auto"/>
        <w:ind w:left="709" w:hanging="709"/>
        <w:jc w:val="both"/>
        <w:rPr>
          <w:rFonts w:ascii="Times New Roman" w:hAnsi="Times New Roman"/>
          <w:sz w:val="24"/>
          <w:szCs w:val="24"/>
        </w:rPr>
      </w:pPr>
      <w:r w:rsidRPr="001412DC">
        <w:rPr>
          <w:rFonts w:ascii="Times New Roman" w:hAnsi="Times New Roman"/>
          <w:sz w:val="24"/>
          <w:szCs w:val="24"/>
        </w:rPr>
        <w:t>ПР 50.2.022-99 «</w:t>
      </w:r>
      <w:r>
        <w:rPr>
          <w:rFonts w:ascii="Times New Roman" w:hAnsi="Times New Roman"/>
          <w:sz w:val="24"/>
          <w:szCs w:val="24"/>
        </w:rPr>
        <w:t>П</w:t>
      </w:r>
      <w:r w:rsidRPr="001412DC">
        <w:rPr>
          <w:rFonts w:ascii="Times New Roman" w:hAnsi="Times New Roman"/>
          <w:sz w:val="24"/>
          <w:szCs w:val="24"/>
        </w:rPr>
        <w:t>орядок осуществления государственного метрологического контроля и надзора за применением и состоянием измерительных комплексов с сужающими устройствами»</w:t>
      </w:r>
      <w:r>
        <w:rPr>
          <w:rFonts w:ascii="Times New Roman" w:hAnsi="Times New Roman"/>
          <w:sz w:val="24"/>
          <w:szCs w:val="24"/>
        </w:rPr>
        <w:t>.</w:t>
      </w:r>
    </w:p>
    <w:p w:rsidR="001412DC" w:rsidRPr="001412DC" w:rsidRDefault="001412DC"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Pr>
          <w:rFonts w:ascii="Times New Roman" w:hAnsi="Times New Roman"/>
          <w:sz w:val="24"/>
          <w:szCs w:val="24"/>
        </w:rPr>
        <w:t>ГОСТ 8.586.1…5-2005 «Измерение расхода и количества жидкостей и газов с помощью стандартных сужающих устройств».</w:t>
      </w:r>
    </w:p>
    <w:p w:rsidR="008B1896" w:rsidRDefault="008B1896"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8B1896">
        <w:rPr>
          <w:rFonts w:ascii="Times New Roman" w:hAnsi="Times New Roman"/>
          <w:sz w:val="24"/>
          <w:szCs w:val="24"/>
        </w:rPr>
        <w:t>МИ «Измерение расхода и количества жидкостей и газов, тепловой мощности и тепловой энергии в трубопроводах с применением сужающих устройств и автоматической калибровкой нулевой точки градуировочной характеристики преобразователей перепада давления 31927707.425280.100.МИ.01.01-01.М»</w:t>
      </w:r>
      <w:r>
        <w:rPr>
          <w:rFonts w:ascii="Times New Roman" w:hAnsi="Times New Roman"/>
          <w:sz w:val="24"/>
          <w:szCs w:val="24"/>
        </w:rPr>
        <w:t>.</w:t>
      </w:r>
    </w:p>
    <w:p w:rsidR="00E43191" w:rsidRDefault="00E43191"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Pr>
          <w:rFonts w:ascii="Times New Roman" w:hAnsi="Times New Roman"/>
          <w:sz w:val="24"/>
          <w:szCs w:val="24"/>
        </w:rPr>
        <w:t>Технические условия на узел коммерческого учета воды ОАО «ПКС-Водоканал».</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 Р 21.11.01-2009 «Система проектной</w:t>
      </w:r>
      <w:r w:rsidR="007B12D3" w:rsidRPr="001412DC">
        <w:rPr>
          <w:rFonts w:ascii="Times New Roman" w:hAnsi="Times New Roman"/>
          <w:sz w:val="24"/>
          <w:szCs w:val="24"/>
        </w:rPr>
        <w:t xml:space="preserve"> документации для строительства. </w:t>
      </w:r>
      <w:r w:rsidRPr="001412DC">
        <w:rPr>
          <w:rFonts w:ascii="Times New Roman" w:hAnsi="Times New Roman"/>
          <w:sz w:val="24"/>
          <w:szCs w:val="24"/>
        </w:rPr>
        <w:t>Основные требования к проектной и рабочей документации»;</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 21.403-80 СГЩС «Обозначения условные графические в схемах. "Оборудование энергетическое»;</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 21.614-88 СПДС «Изображения условные графические электрооборудования и проводок на планах»;</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 2.004-88 ЕСКД «Общие требования к выполнению конструкторских и технологических документов на печатающих и графических устройствах вывода ЭВМ».</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 21.408-93 СПДС. «Правила выполнения рабочей документации автоматизации технологических процессов»;</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ГОСТ21.101-97 СПДС «Основные требования к проектной и рабочей документации»;</w:t>
      </w:r>
    </w:p>
    <w:p w:rsidR="00135A5A" w:rsidRPr="001412DC" w:rsidRDefault="001412DC"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 xml:space="preserve"> </w:t>
      </w:r>
      <w:r w:rsidR="00135A5A" w:rsidRPr="001412DC">
        <w:rPr>
          <w:rFonts w:ascii="Times New Roman" w:hAnsi="Times New Roman"/>
          <w:sz w:val="24"/>
          <w:szCs w:val="24"/>
        </w:rPr>
        <w:t>«Правила коммерческого учета тепловой энергии, теплоносителя»;</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Федеральный закон от 27.07.2010 г. №190-ФЗ «О теплоснабжении»;</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Постановление Правительства РФ от 22.02.2012 г. №154 «Требования к схемам теплоснабжения, порядку их разработки и утверждения»;</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Постановление Правительства РФ №808 от 08.08.2012 г. «Об организации теплоснабжения    в Российской Федерации и о внесении изменений в некоторые акты Правительства    Российской Федерации»;</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Методические рекомендации по разработке схем теплоснабжения, разработанные Минэнерго РФ и Минрегионразвития РФ (Приказ №565/667 от 29.12.2012 г.);</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Постановление Правительства Российской Федерации от 25 декабря 1998 г. № 1540 «Правила применения технических устройств на опасных производственных объектах».</w:t>
      </w:r>
    </w:p>
    <w:p w:rsidR="00135A5A" w:rsidRPr="00114535"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Федеральный закон РФ №116 «О Промышленной безопасности опасных производственных объектов».</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lastRenderedPageBreak/>
        <w:t>СНиП 41-02-2003 «Тепловые сети»;</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ПТЭ электрических станций и сетей (РД 153-34.0-20.501-2003);</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3.03.11-85 «Защита строительных конструкций от коррозии»;</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3.04.01-87 «Изоляционные и отделочные покрытия»;</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12-01-2004 «Организация строительства»;</w:t>
      </w:r>
    </w:p>
    <w:p w:rsidR="00135A5A" w:rsidRPr="001412DC"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12-03-2001 «Безопасность труда в строительстве. Часть 1. Общие требования»;</w:t>
      </w:r>
    </w:p>
    <w:p w:rsidR="00135A5A" w:rsidRDefault="00135A5A" w:rsidP="000C39A1">
      <w:pPr>
        <w:pStyle w:val="ae"/>
        <w:numPr>
          <w:ilvl w:val="2"/>
          <w:numId w:val="31"/>
        </w:numPr>
        <w:tabs>
          <w:tab w:val="left" w:pos="3544"/>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12-04-2002 «Безопасность труда в строительстве. Часть 2. Строительное производство».</w:t>
      </w:r>
      <w:r w:rsidRPr="001412DC">
        <w:rPr>
          <w:rFonts w:ascii="Times New Roman" w:hAnsi="Times New Roman"/>
          <w:sz w:val="24"/>
          <w:szCs w:val="24"/>
        </w:rPr>
        <w:tab/>
      </w:r>
    </w:p>
    <w:p w:rsidR="00696200" w:rsidRPr="007E046B" w:rsidRDefault="00696200" w:rsidP="00696200">
      <w:pPr>
        <w:pStyle w:val="ae"/>
        <w:numPr>
          <w:ilvl w:val="2"/>
          <w:numId w:val="31"/>
        </w:numPr>
        <w:tabs>
          <w:tab w:val="left" w:pos="3544"/>
        </w:tabs>
        <w:suppressAutoHyphens/>
        <w:spacing w:after="0"/>
        <w:ind w:left="709" w:hanging="709"/>
        <w:jc w:val="both"/>
        <w:rPr>
          <w:rFonts w:ascii="Times New Roman" w:hAnsi="Times New Roman"/>
          <w:sz w:val="24"/>
          <w:szCs w:val="24"/>
        </w:rPr>
      </w:pPr>
      <w:r w:rsidRPr="007E046B">
        <w:rPr>
          <w:rFonts w:ascii="Times New Roman" w:hAnsi="Times New Roman"/>
          <w:sz w:val="24"/>
          <w:szCs w:val="24"/>
        </w:rPr>
        <w:t>Федеральный закон "О водоснабжении и водоотведении" от 07.12.2011 N 416-ФЗ.</w:t>
      </w:r>
    </w:p>
    <w:p w:rsidR="00696200" w:rsidRPr="007E046B" w:rsidRDefault="00696200" w:rsidP="00696200">
      <w:pPr>
        <w:pStyle w:val="ae"/>
        <w:numPr>
          <w:ilvl w:val="2"/>
          <w:numId w:val="31"/>
        </w:numPr>
        <w:tabs>
          <w:tab w:val="left" w:pos="3544"/>
        </w:tabs>
        <w:suppressAutoHyphens/>
        <w:spacing w:after="0"/>
        <w:ind w:left="709" w:hanging="709"/>
        <w:jc w:val="both"/>
        <w:rPr>
          <w:rFonts w:ascii="Times New Roman" w:hAnsi="Times New Roman"/>
          <w:sz w:val="24"/>
          <w:szCs w:val="24"/>
        </w:rPr>
      </w:pPr>
      <w:r w:rsidRPr="007E046B">
        <w:rPr>
          <w:rFonts w:ascii="Times New Roman" w:hAnsi="Times New Roman"/>
          <w:sz w:val="24"/>
          <w:szCs w:val="24"/>
        </w:rPr>
        <w:t>Постановление Правительства РФ от 4 сентября 2013 г. N 776 "Об утверждении Правил организации коммерческого учета воды, сточных вод". С изменениями и дополнениями от: 26 марта 2014 г., 29 мая 2015 г.</w:t>
      </w:r>
    </w:p>
    <w:p w:rsidR="003E5E23" w:rsidRDefault="003E5E23" w:rsidP="003E5E23">
      <w:pPr>
        <w:pStyle w:val="ae"/>
        <w:tabs>
          <w:tab w:val="left" w:pos="3544"/>
        </w:tabs>
        <w:suppressAutoHyphens/>
        <w:spacing w:after="0"/>
        <w:ind w:left="709"/>
        <w:jc w:val="both"/>
        <w:rPr>
          <w:rFonts w:ascii="Times New Roman" w:hAnsi="Times New Roman"/>
          <w:sz w:val="24"/>
          <w:szCs w:val="24"/>
        </w:rPr>
      </w:pPr>
    </w:p>
    <w:p w:rsidR="008B1896" w:rsidRDefault="008B1896" w:rsidP="00C62A66">
      <w:pPr>
        <w:pStyle w:val="ae"/>
        <w:numPr>
          <w:ilvl w:val="1"/>
          <w:numId w:val="31"/>
        </w:numPr>
        <w:suppressAutoHyphens/>
        <w:spacing w:after="0"/>
        <w:ind w:left="426"/>
        <w:rPr>
          <w:rFonts w:ascii="Times New Roman" w:hAnsi="Times New Roman"/>
          <w:b/>
          <w:sz w:val="24"/>
          <w:szCs w:val="24"/>
        </w:rPr>
      </w:pPr>
      <w:r>
        <w:rPr>
          <w:rFonts w:ascii="Times New Roman" w:hAnsi="Times New Roman"/>
          <w:b/>
          <w:sz w:val="24"/>
          <w:szCs w:val="24"/>
        </w:rPr>
        <w:t>Требования к исходным данным</w:t>
      </w:r>
    </w:p>
    <w:p w:rsidR="008B1896" w:rsidRDefault="008B1896" w:rsidP="00C62A66">
      <w:pPr>
        <w:suppressAutoHyphens/>
        <w:ind w:left="-3" w:firstLine="1"/>
        <w:contextualSpacing/>
        <w:jc w:val="both"/>
      </w:pPr>
      <w:r>
        <w:t xml:space="preserve">Исполнитель разрабатывает </w:t>
      </w:r>
      <w:r w:rsidRPr="008B1896">
        <w:t>Техническое задание (ТЗ) на проектирование узла учета холодной воды (УУХВ)</w:t>
      </w:r>
      <w:r>
        <w:t xml:space="preserve"> и</w:t>
      </w:r>
      <w:r w:rsidRPr="008B1896">
        <w:t xml:space="preserve"> представляет ТЗ на согласование в Службу автоматизации и метрологии </w:t>
      </w:r>
      <w:r w:rsidR="00696E7A">
        <w:t>ПАО «ТГК-1»</w:t>
      </w:r>
      <w:r w:rsidRPr="008B1896">
        <w:t xml:space="preserve">, на Петрозаводскую ТЭЦ филиала «Карельский» </w:t>
      </w:r>
      <w:r w:rsidR="00696E7A">
        <w:t>ПАО «ТГК-1»</w:t>
      </w:r>
      <w:r w:rsidRPr="008B1896">
        <w:t xml:space="preserve">, в Петрозаводский филиал ОАО "Петрозаводские коммунальные системы - Водоканал" (далее - ОАО «ПКС-Водоканал»). Утверждает согласованное ТЗ руководитель Петрозаводской ТЭЦ филиала «Карельский» </w:t>
      </w:r>
      <w:r w:rsidR="00696E7A">
        <w:t>ПАО «ТГК-1»</w:t>
      </w:r>
      <w:r w:rsidRPr="008B1896">
        <w:t>. Исходные данные, необходимые для проектирования, предоставляются заказчиком.</w:t>
      </w:r>
    </w:p>
    <w:p w:rsidR="003E5E23" w:rsidRPr="008B1896" w:rsidRDefault="003E5E23" w:rsidP="00C62A66">
      <w:pPr>
        <w:suppressAutoHyphens/>
        <w:ind w:left="-3" w:firstLine="1"/>
        <w:contextualSpacing/>
        <w:jc w:val="both"/>
      </w:pPr>
    </w:p>
    <w:p w:rsidR="008B1896" w:rsidRPr="008B1896" w:rsidRDefault="008B1896" w:rsidP="00C62A66">
      <w:pPr>
        <w:pStyle w:val="ae"/>
        <w:numPr>
          <w:ilvl w:val="1"/>
          <w:numId w:val="31"/>
        </w:numPr>
        <w:suppressAutoHyphens/>
        <w:spacing w:after="0"/>
        <w:ind w:left="426"/>
        <w:rPr>
          <w:b/>
        </w:rPr>
      </w:pPr>
      <w:r w:rsidRPr="008B1896">
        <w:rPr>
          <w:rFonts w:ascii="Times New Roman" w:hAnsi="Times New Roman"/>
          <w:b/>
          <w:sz w:val="24"/>
          <w:szCs w:val="24"/>
        </w:rPr>
        <w:t>Требование к стадийности проектирования</w:t>
      </w:r>
    </w:p>
    <w:p w:rsidR="008B1896" w:rsidRDefault="008B1896" w:rsidP="00C62A66">
      <w:pPr>
        <w:suppressAutoHyphens/>
        <w:contextualSpacing/>
        <w:jc w:val="both"/>
      </w:pPr>
      <w:r w:rsidRPr="00F27ABD">
        <w:t>Проект выполняется в одну стадию</w:t>
      </w:r>
      <w:r>
        <w:t xml:space="preserve"> (ТП совместно с РД)</w:t>
      </w:r>
      <w:r w:rsidRPr="00F27ABD">
        <w:t>. При расчете стоимости проектирования применить понижающий коэффициент к базовой цене согласно п. 2.3.5. согласно Справочнику базовых цен на разработку технической документации на автоматизированные системы управления технологическими процессами (АСУТП), утвержденному Министерством промышленности Российской Федерации 14 марта 1997г. по представлению Министерства строительства Российской Федерации (письмо от 27.01.97 г. №9-4/8) (далее – Справочник).</w:t>
      </w:r>
    </w:p>
    <w:p w:rsidR="003E5E23" w:rsidRDefault="003E5E23" w:rsidP="00C62A66">
      <w:pPr>
        <w:suppressAutoHyphens/>
        <w:contextualSpacing/>
        <w:jc w:val="both"/>
      </w:pPr>
    </w:p>
    <w:p w:rsidR="003E5E23" w:rsidRPr="00F27ABD" w:rsidRDefault="003E5E23" w:rsidP="00C62A66">
      <w:pPr>
        <w:suppressAutoHyphens/>
        <w:contextualSpacing/>
        <w:jc w:val="both"/>
      </w:pPr>
    </w:p>
    <w:p w:rsidR="008B1896" w:rsidRPr="008B1896" w:rsidRDefault="008B1896" w:rsidP="00C62A66">
      <w:pPr>
        <w:pStyle w:val="ae"/>
        <w:numPr>
          <w:ilvl w:val="1"/>
          <w:numId w:val="31"/>
        </w:numPr>
        <w:suppressAutoHyphens/>
        <w:spacing w:after="0"/>
        <w:ind w:left="426"/>
        <w:rPr>
          <w:rFonts w:ascii="Times New Roman" w:hAnsi="Times New Roman"/>
          <w:b/>
          <w:sz w:val="24"/>
          <w:szCs w:val="24"/>
        </w:rPr>
      </w:pPr>
      <w:r w:rsidRPr="008B1896">
        <w:rPr>
          <w:rFonts w:ascii="Times New Roman" w:hAnsi="Times New Roman"/>
          <w:b/>
          <w:sz w:val="24"/>
          <w:szCs w:val="24"/>
        </w:rPr>
        <w:t>Требования к составу</w:t>
      </w:r>
      <w:r>
        <w:rPr>
          <w:rFonts w:ascii="Times New Roman" w:hAnsi="Times New Roman"/>
          <w:b/>
          <w:sz w:val="24"/>
          <w:szCs w:val="24"/>
        </w:rPr>
        <w:t xml:space="preserve"> рабочей</w:t>
      </w:r>
      <w:r w:rsidRPr="008B1896">
        <w:rPr>
          <w:rFonts w:ascii="Times New Roman" w:hAnsi="Times New Roman"/>
          <w:b/>
          <w:sz w:val="24"/>
          <w:szCs w:val="24"/>
        </w:rPr>
        <w:t xml:space="preserve"> документации</w:t>
      </w:r>
    </w:p>
    <w:p w:rsidR="00F27ABD" w:rsidRPr="003E5E23" w:rsidRDefault="00F27ABD" w:rsidP="003E5E23">
      <w:pPr>
        <w:pStyle w:val="ae"/>
        <w:numPr>
          <w:ilvl w:val="2"/>
          <w:numId w:val="31"/>
        </w:numPr>
        <w:tabs>
          <w:tab w:val="left" w:pos="1134"/>
        </w:tabs>
        <w:ind w:left="567" w:hanging="567"/>
        <w:rPr>
          <w:rFonts w:ascii="Times New Roman" w:hAnsi="Times New Roman"/>
          <w:sz w:val="24"/>
          <w:szCs w:val="24"/>
        </w:rPr>
      </w:pPr>
      <w:r w:rsidRPr="003E5E23">
        <w:rPr>
          <w:rFonts w:ascii="Times New Roman" w:hAnsi="Times New Roman"/>
          <w:sz w:val="24"/>
          <w:szCs w:val="24"/>
        </w:rPr>
        <w:t>Проектная документация оформляется в соответствии ГОСТ 21.408-93 СПДС. «Правила выполнения рабочей документации автоматизации технологических процессов» в составе:</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Общие данные;</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Свидетельство СРО проектной организации;</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Техническое задание на проектирование от заказчика проектировщику;</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Пояснительная записка, включая исходные данные для проектирования;</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Функциональные схемы автоматизации;</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Электрические принципиальные схемы;</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Схемы соединений внешних электрических проводок;</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Схемы подключений внешних электрических проводок;</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Схемы расположения оборудования;</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Чертежи измерительных участков;</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Метрологические схемы измерительного комплекса, включающие перечень применяемых СИ, их МХ и характеристики элементов схемы;</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Расчеты расхода в программном комплексе «Расходомер ИСО», включая расчет гидравлических потерь на сужающем устройстве;</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Спецификации;</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Общий вид шкафа автоматики и измерений;</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Схемы обвязки импульсных линий;</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lastRenderedPageBreak/>
        <w:t>Разрешительные документы Росстандарта на средства измерений (сертификаты, свидетельства, описания типов средств измерений);</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Перечень входных и выходных сигналов;</w:t>
      </w:r>
    </w:p>
    <w:p w:rsidR="00E1349D" w:rsidRPr="00D125FB" w:rsidRDefault="00E1349D" w:rsidP="00C62A66">
      <w:pPr>
        <w:pStyle w:val="ae"/>
        <w:numPr>
          <w:ilvl w:val="0"/>
          <w:numId w:val="30"/>
        </w:numPr>
        <w:spacing w:after="0" w:line="240" w:lineRule="auto"/>
        <w:rPr>
          <w:rFonts w:ascii="Times New Roman" w:hAnsi="Times New Roman"/>
          <w:sz w:val="24"/>
          <w:szCs w:val="24"/>
        </w:rPr>
      </w:pPr>
      <w:r w:rsidRPr="00D125FB">
        <w:rPr>
          <w:rFonts w:ascii="Times New Roman" w:hAnsi="Times New Roman"/>
          <w:sz w:val="24"/>
          <w:szCs w:val="24"/>
        </w:rPr>
        <w:t>Сметная документация.</w:t>
      </w:r>
    </w:p>
    <w:p w:rsidR="003E5E23" w:rsidRPr="003E5E23" w:rsidRDefault="0068604C" w:rsidP="003E5E23">
      <w:pPr>
        <w:pStyle w:val="ae"/>
        <w:numPr>
          <w:ilvl w:val="2"/>
          <w:numId w:val="31"/>
        </w:numPr>
        <w:suppressAutoHyphens/>
        <w:ind w:left="709" w:hanging="709"/>
        <w:jc w:val="both"/>
        <w:rPr>
          <w:rFonts w:ascii="Times New Roman" w:hAnsi="Times New Roman"/>
          <w:sz w:val="24"/>
          <w:szCs w:val="24"/>
        </w:rPr>
      </w:pPr>
      <w:r w:rsidRPr="003E5E23">
        <w:rPr>
          <w:rFonts w:ascii="Times New Roman" w:hAnsi="Times New Roman"/>
          <w:sz w:val="24"/>
          <w:szCs w:val="24"/>
        </w:rPr>
        <w:t>Объем рабочей документации должен включать все необходимые разделы, в том числе наружные сети водоснабжения, конструкции железобетонные, конструкции металлические (при необходимости), электроснабжение, автоматизация, информационные сети.</w:t>
      </w:r>
      <w:r w:rsidR="00D125FB" w:rsidRPr="003E5E23">
        <w:rPr>
          <w:rFonts w:ascii="Times New Roman" w:hAnsi="Times New Roman"/>
          <w:sz w:val="24"/>
          <w:szCs w:val="24"/>
        </w:rPr>
        <w:t xml:space="preserve"> Состав рабочей документации определяется и утверждается Техническим заданием на проектирование.</w:t>
      </w:r>
    </w:p>
    <w:p w:rsidR="003E5E23" w:rsidRPr="003E5E23" w:rsidRDefault="00D125FB" w:rsidP="003E5E23">
      <w:pPr>
        <w:pStyle w:val="ae"/>
        <w:numPr>
          <w:ilvl w:val="2"/>
          <w:numId w:val="31"/>
        </w:numPr>
        <w:suppressAutoHyphens/>
        <w:ind w:left="709" w:hanging="709"/>
        <w:jc w:val="both"/>
        <w:rPr>
          <w:rFonts w:ascii="Times New Roman" w:hAnsi="Times New Roman"/>
          <w:sz w:val="24"/>
          <w:szCs w:val="24"/>
        </w:rPr>
      </w:pPr>
      <w:r w:rsidRPr="003E5E23">
        <w:rPr>
          <w:rFonts w:ascii="Times New Roman" w:hAnsi="Times New Roman"/>
          <w:sz w:val="24"/>
          <w:szCs w:val="24"/>
        </w:rPr>
        <w:t xml:space="preserve">Рабочая документация должна быть согласована с Петрозаводской ТЭЦ, филиалом «Карельский», Главным метрологом </w:t>
      </w:r>
      <w:r w:rsidR="00696E7A">
        <w:rPr>
          <w:rFonts w:ascii="Times New Roman" w:hAnsi="Times New Roman"/>
          <w:sz w:val="24"/>
          <w:szCs w:val="24"/>
        </w:rPr>
        <w:t>ПАО «ТГК-1»</w:t>
      </w:r>
      <w:r w:rsidRPr="003E5E23">
        <w:rPr>
          <w:rFonts w:ascii="Times New Roman" w:hAnsi="Times New Roman"/>
          <w:sz w:val="24"/>
          <w:szCs w:val="24"/>
        </w:rPr>
        <w:t xml:space="preserve"> и ОАО «ПКС-Водоканал» (порядок </w:t>
      </w:r>
      <w:r w:rsidR="00451B32" w:rsidRPr="003E5E23">
        <w:rPr>
          <w:rFonts w:ascii="Times New Roman" w:hAnsi="Times New Roman"/>
          <w:sz w:val="24"/>
          <w:szCs w:val="24"/>
        </w:rPr>
        <w:t xml:space="preserve">и объем </w:t>
      </w:r>
      <w:r w:rsidRPr="003E5E23">
        <w:rPr>
          <w:rFonts w:ascii="Times New Roman" w:hAnsi="Times New Roman"/>
          <w:sz w:val="24"/>
          <w:szCs w:val="24"/>
        </w:rPr>
        <w:t>последнего оговаривается сторонами дополнительно)</w:t>
      </w:r>
      <w:r w:rsidR="00451B32" w:rsidRPr="003E5E23">
        <w:rPr>
          <w:rFonts w:ascii="Times New Roman" w:hAnsi="Times New Roman"/>
          <w:sz w:val="24"/>
          <w:szCs w:val="24"/>
        </w:rPr>
        <w:t>, а также с органами Госстандарта</w:t>
      </w:r>
      <w:r w:rsidRPr="003E5E23">
        <w:rPr>
          <w:rFonts w:ascii="Times New Roman" w:hAnsi="Times New Roman"/>
          <w:sz w:val="24"/>
          <w:szCs w:val="24"/>
        </w:rPr>
        <w:t>.</w:t>
      </w:r>
      <w:r w:rsidR="00451B32" w:rsidRPr="003E5E23">
        <w:rPr>
          <w:rFonts w:ascii="Times New Roman" w:hAnsi="Times New Roman"/>
          <w:sz w:val="24"/>
          <w:szCs w:val="24"/>
        </w:rPr>
        <w:t xml:space="preserve"> В части организации передачи данных от узла учета в ИИС «АС ВиП» документацию требуется согласовать с ООО «Энергосервис».</w:t>
      </w:r>
    </w:p>
    <w:p w:rsidR="008B1896" w:rsidRDefault="008B1896" w:rsidP="003E5E23">
      <w:pPr>
        <w:pStyle w:val="ae"/>
        <w:numPr>
          <w:ilvl w:val="2"/>
          <w:numId w:val="31"/>
        </w:numPr>
        <w:suppressAutoHyphens/>
        <w:ind w:left="709" w:hanging="709"/>
        <w:jc w:val="both"/>
        <w:rPr>
          <w:rFonts w:ascii="Times New Roman" w:hAnsi="Times New Roman"/>
          <w:sz w:val="24"/>
          <w:szCs w:val="24"/>
        </w:rPr>
      </w:pPr>
      <w:r w:rsidRPr="003E5E23">
        <w:rPr>
          <w:rFonts w:ascii="Times New Roman" w:hAnsi="Times New Roman"/>
          <w:sz w:val="24"/>
          <w:szCs w:val="24"/>
        </w:rPr>
        <w:t xml:space="preserve">В результате разработки проектной документации Исполнитель передаёт Заказчику один экземпляр на бумажном носителе для предварительного согласования. После окончательного согласования проекта Заказчику передаются три экземпляра проектной документации на бумажном носителе и два экземпляра в электронном виде (формат </w:t>
      </w:r>
      <w:r w:rsidRPr="003E5E23">
        <w:rPr>
          <w:rFonts w:ascii="Times New Roman" w:hAnsi="Times New Roman"/>
          <w:sz w:val="24"/>
          <w:szCs w:val="24"/>
          <w:lang w:val="en-US"/>
        </w:rPr>
        <w:t>PDF</w:t>
      </w:r>
      <w:r w:rsidRPr="003E5E23">
        <w:rPr>
          <w:rFonts w:ascii="Times New Roman" w:hAnsi="Times New Roman"/>
          <w:sz w:val="24"/>
          <w:szCs w:val="24"/>
        </w:rPr>
        <w:t>, Word, Exсel, Visio на CD).</w:t>
      </w:r>
    </w:p>
    <w:p w:rsidR="00AE1566" w:rsidRPr="003E5E23" w:rsidRDefault="00AE1566" w:rsidP="00AE1566">
      <w:pPr>
        <w:pStyle w:val="ae"/>
        <w:suppressAutoHyphens/>
        <w:ind w:left="709"/>
        <w:jc w:val="both"/>
        <w:rPr>
          <w:rFonts w:ascii="Times New Roman" w:hAnsi="Times New Roman"/>
          <w:sz w:val="24"/>
          <w:szCs w:val="24"/>
        </w:rPr>
      </w:pPr>
    </w:p>
    <w:p w:rsidR="008B1896" w:rsidRPr="008B1896" w:rsidRDefault="008B1896" w:rsidP="00C62A66">
      <w:pPr>
        <w:pStyle w:val="ae"/>
        <w:numPr>
          <w:ilvl w:val="1"/>
          <w:numId w:val="31"/>
        </w:numPr>
        <w:suppressAutoHyphens/>
        <w:spacing w:after="0"/>
        <w:ind w:left="426"/>
        <w:rPr>
          <w:rFonts w:ascii="Times New Roman" w:hAnsi="Times New Roman"/>
          <w:b/>
          <w:sz w:val="24"/>
          <w:szCs w:val="24"/>
        </w:rPr>
      </w:pPr>
      <w:r w:rsidRPr="008B1896">
        <w:rPr>
          <w:rFonts w:ascii="Times New Roman" w:hAnsi="Times New Roman"/>
          <w:b/>
          <w:sz w:val="24"/>
          <w:szCs w:val="24"/>
        </w:rPr>
        <w:t>Требования к исполнительной документации</w:t>
      </w:r>
    </w:p>
    <w:p w:rsidR="00F27ABD" w:rsidRPr="00AE1566" w:rsidRDefault="00F27ABD" w:rsidP="00AE1566">
      <w:pPr>
        <w:pStyle w:val="ae"/>
        <w:numPr>
          <w:ilvl w:val="2"/>
          <w:numId w:val="31"/>
        </w:numPr>
        <w:suppressAutoHyphens/>
        <w:ind w:left="709" w:hanging="709"/>
        <w:jc w:val="both"/>
        <w:rPr>
          <w:rFonts w:ascii="Times New Roman" w:hAnsi="Times New Roman"/>
          <w:sz w:val="24"/>
          <w:szCs w:val="24"/>
        </w:rPr>
      </w:pPr>
      <w:r w:rsidRPr="00AE1566">
        <w:rPr>
          <w:rFonts w:ascii="Times New Roman" w:hAnsi="Times New Roman"/>
          <w:sz w:val="24"/>
          <w:szCs w:val="24"/>
        </w:rPr>
        <w:t>Исполнительная документация после проведения монтажных и пусконаладочных работ оформляется в соответствии с требованиями ГОСТ 21.408-93, марка АТС, и ПР 50.2.022-99 в составе:</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Документов (чертежей, спецификаций и пр.) рабочей документации, в которые были внесены изменения;</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Аттестованные индивидуальные методики измерений расхода и массы воды, учитывающие дополнительные погрешности измерения расхода при сокращенных длинах прямых участков трубопроводов, при необходимости;</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Метрологические схемы измерительных трубопроводов, включающие перечни элементов схем, заверенные действующим клеймом поверителя;</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Расчеты расходомеров в соответствии с ГОСТ 8.586.1…5-2005 в программном комплексе «Расходомер ИСО», заверенные действующим клеймом поверителя;</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Паспорта и свидетельства о поверке СИ, применяемых в составе измерительного комплекса;</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Акты измерений внутренних диаметров измерительных трубопроводов;</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Акты установки сужающих устройств (диафрагм);</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Паспорт измерительного комплекса;</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Свидетельство о поверке измерительного комплекса;</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Таблицы настроечных параметров (базы данных) вычислителей;</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Инструкция по эксплуатации измерительного комплекса;</w:t>
      </w:r>
    </w:p>
    <w:p w:rsidR="00F27ABD" w:rsidRPr="00D125FB" w:rsidRDefault="00F27ABD" w:rsidP="00C62A66">
      <w:pPr>
        <w:pStyle w:val="ae"/>
        <w:numPr>
          <w:ilvl w:val="0"/>
          <w:numId w:val="30"/>
        </w:numPr>
        <w:spacing w:after="0" w:line="240" w:lineRule="auto"/>
        <w:jc w:val="both"/>
        <w:rPr>
          <w:rFonts w:ascii="Times New Roman" w:hAnsi="Times New Roman"/>
          <w:sz w:val="24"/>
          <w:szCs w:val="24"/>
        </w:rPr>
      </w:pPr>
      <w:r w:rsidRPr="00D125FB">
        <w:rPr>
          <w:rFonts w:ascii="Times New Roman" w:hAnsi="Times New Roman"/>
          <w:sz w:val="24"/>
          <w:szCs w:val="24"/>
        </w:rPr>
        <w:tab/>
        <w:t>Схемы и чертежи</w:t>
      </w:r>
      <w:r w:rsidR="00D125FB">
        <w:rPr>
          <w:rFonts w:ascii="Times New Roman" w:hAnsi="Times New Roman"/>
          <w:sz w:val="24"/>
          <w:szCs w:val="24"/>
        </w:rPr>
        <w:t>, в которые вносились изменения в ходе выполнения СМР</w:t>
      </w:r>
      <w:r w:rsidRPr="00D125FB">
        <w:rPr>
          <w:rFonts w:ascii="Times New Roman" w:hAnsi="Times New Roman"/>
          <w:sz w:val="24"/>
          <w:szCs w:val="24"/>
        </w:rPr>
        <w:t>.</w:t>
      </w:r>
    </w:p>
    <w:p w:rsidR="00F27ABD" w:rsidRDefault="00F27ABD" w:rsidP="00C62A66">
      <w:pPr>
        <w:suppressAutoHyphens/>
        <w:ind w:left="720"/>
        <w:contextualSpacing/>
      </w:pPr>
    </w:p>
    <w:p w:rsidR="005A6125" w:rsidRDefault="005A6125" w:rsidP="00C62A66">
      <w:pPr>
        <w:pStyle w:val="ae"/>
        <w:numPr>
          <w:ilvl w:val="0"/>
          <w:numId w:val="31"/>
        </w:numPr>
        <w:suppressAutoHyphens/>
        <w:spacing w:after="0"/>
        <w:rPr>
          <w:rFonts w:ascii="Times New Roman" w:hAnsi="Times New Roman"/>
          <w:b/>
          <w:sz w:val="24"/>
          <w:szCs w:val="24"/>
        </w:rPr>
      </w:pPr>
      <w:r>
        <w:rPr>
          <w:rFonts w:ascii="Times New Roman" w:hAnsi="Times New Roman"/>
          <w:b/>
          <w:sz w:val="24"/>
          <w:szCs w:val="24"/>
        </w:rPr>
        <w:t>Требования к подрядчику и организации работ</w:t>
      </w:r>
    </w:p>
    <w:p w:rsidR="005A6125" w:rsidRPr="00E126BC" w:rsidRDefault="005A6125" w:rsidP="00C62A66">
      <w:pPr>
        <w:pStyle w:val="ae"/>
        <w:numPr>
          <w:ilvl w:val="1"/>
          <w:numId w:val="31"/>
        </w:numPr>
        <w:suppressAutoHyphens/>
        <w:spacing w:after="0"/>
        <w:ind w:left="426"/>
        <w:rPr>
          <w:rFonts w:ascii="Times New Roman" w:hAnsi="Times New Roman"/>
          <w:b/>
          <w:sz w:val="24"/>
          <w:szCs w:val="24"/>
        </w:rPr>
      </w:pPr>
      <w:r w:rsidRPr="00E126BC">
        <w:rPr>
          <w:rFonts w:ascii="Times New Roman" w:hAnsi="Times New Roman"/>
          <w:b/>
          <w:sz w:val="24"/>
          <w:szCs w:val="24"/>
        </w:rPr>
        <w:t>Требования к организации производства работ и их качеству:</w:t>
      </w:r>
    </w:p>
    <w:p w:rsidR="005A6125" w:rsidRDefault="005A6125" w:rsidP="00C62A66">
      <w:pPr>
        <w:suppressAutoHyphens/>
        <w:ind w:firstLine="567"/>
        <w:contextualSpacing/>
        <w:jc w:val="both"/>
      </w:pPr>
      <w:r>
        <w:t>При</w:t>
      </w:r>
      <w:r w:rsidRPr="00F65063">
        <w:t xml:space="preserve"> устройств</w:t>
      </w:r>
      <w:r>
        <w:t>е</w:t>
      </w:r>
      <w:r w:rsidRPr="00F65063">
        <w:t xml:space="preserve"> </w:t>
      </w:r>
      <w:r w:rsidRPr="002C254C">
        <w:t xml:space="preserve">коммерческого узла учёта воды питьевого качества на границе </w:t>
      </w:r>
      <w:r>
        <w:t xml:space="preserve">раздела </w:t>
      </w:r>
      <w:r w:rsidRPr="002C254C">
        <w:t>балансовой принадлежности с ОАО «ПКС-Водоканал»</w:t>
      </w:r>
      <w:r>
        <w:t xml:space="preserve"> Петрозаводской ТЭЦ </w:t>
      </w:r>
      <w:r w:rsidRPr="005B1931">
        <w:t>филиала</w:t>
      </w:r>
      <w:r>
        <w:t xml:space="preserve"> «Карельский» </w:t>
      </w:r>
      <w:r w:rsidR="00696E7A">
        <w:t>ПАО «ТГК-1»</w:t>
      </w:r>
      <w:r>
        <w:t xml:space="preserve"> </w:t>
      </w:r>
      <w:r w:rsidRPr="00ED0620">
        <w:t>должны выполн</w:t>
      </w:r>
      <w:r>
        <w:t>яться</w:t>
      </w:r>
      <w:r w:rsidRPr="00ED0620">
        <w:t xml:space="preserve"> действующи</w:t>
      </w:r>
      <w:r>
        <w:t>е</w:t>
      </w:r>
      <w:r w:rsidRPr="00ED0620">
        <w:t xml:space="preserve"> нормативны</w:t>
      </w:r>
      <w:r>
        <w:t>е</w:t>
      </w:r>
      <w:r w:rsidRPr="00ED0620">
        <w:t xml:space="preserve"> и распорядительны</w:t>
      </w:r>
      <w:r>
        <w:t>е</w:t>
      </w:r>
      <w:r w:rsidRPr="00ED0620">
        <w:t xml:space="preserve"> документ</w:t>
      </w:r>
      <w:r>
        <w:t>ы</w:t>
      </w:r>
      <w:r w:rsidRPr="00ED0620">
        <w:t xml:space="preserve"> в области энергетики:</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СО 34.03.201-97 «Правила техники безопасности при эксплуатации тепломеханического оборудования электростанций и тепловых сетей».</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lastRenderedPageBreak/>
        <w:t>СНиП 12-04-2002 «Техника безопасности в строительстве. Правила производства и приёмки работ» часть 2.</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12-03-2001 «Безопасность труда в строительстве. Общие требования» часть 1.</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ПБ 03-517-02 «Общие правила безопасности для организаций, осуществляющих деятельность в области промышленной безопасности производственных объектов».</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РД 153-34.0-03.301-00 «Правила пожарной безопасности для энергетических предприятий».</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СО 153-34.03.305-2003 «Инструкция о мерах пожарной безопасности при проведении огневых работ на энергетических предприятиях».</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РД 153-34.0-3.231-00 «Типовая инструкция по охране труда для электросварщиков».</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РД 153-34.0-3.288-00 «Типовая инструкция по охране труда для газосварщиков (газорезчиков)».</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РД 153-34.0-03.299/3-2001 «Типовая инструкция по охране труда при работе с пневмоинструментом».</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РД 153-34.0-03.299/5-2001 «Типовая инструкция по охране труда при работе с ручным  слесарным инструментом».</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СО 34.03.201-97 «Правила техники безопасности при работе с инструментом и приспособлениями».</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ПОТ РМ-007-98. «Межотраслевые правила по охране труда при погрузочно-разгрузочных работах и размещении грузов».</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ГОСТ 24297-87 «Входной контроль продукции».</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ППБ 01-03 «Правила пожарной безопасности в РФ»;</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111-4-80 "Правила производства и приемки работ. Техника безопасности в строительстве";</w:t>
      </w:r>
    </w:p>
    <w:p w:rsidR="005A6125" w:rsidRPr="001412DC" w:rsidRDefault="005A6125" w:rsidP="00AE1566">
      <w:pPr>
        <w:pStyle w:val="ae"/>
        <w:numPr>
          <w:ilvl w:val="2"/>
          <w:numId w:val="31"/>
        </w:numPr>
        <w:tabs>
          <w:tab w:val="left" w:pos="1418"/>
        </w:tabs>
        <w:suppressAutoHyphens/>
        <w:spacing w:after="0"/>
        <w:ind w:left="709" w:hanging="709"/>
        <w:jc w:val="both"/>
        <w:rPr>
          <w:rFonts w:ascii="Times New Roman" w:hAnsi="Times New Roman"/>
          <w:sz w:val="24"/>
          <w:szCs w:val="24"/>
        </w:rPr>
      </w:pPr>
      <w:r w:rsidRPr="001412DC">
        <w:rPr>
          <w:rFonts w:ascii="Times New Roman" w:hAnsi="Times New Roman"/>
          <w:sz w:val="24"/>
          <w:szCs w:val="24"/>
        </w:rPr>
        <w:t>СНиП 3.01.04-87 "Приемка в эксплуатацию законченных строительных объектов";</w:t>
      </w:r>
    </w:p>
    <w:p w:rsidR="00F27ABD" w:rsidRPr="00F56D40" w:rsidRDefault="00F27ABD" w:rsidP="00C62A66">
      <w:pPr>
        <w:suppressAutoHyphens/>
        <w:contextualSpacing/>
      </w:pPr>
    </w:p>
    <w:p w:rsidR="00AE1FFE" w:rsidRPr="005B1931" w:rsidRDefault="00AE1FFE" w:rsidP="00C62A66">
      <w:pPr>
        <w:pStyle w:val="ae"/>
        <w:numPr>
          <w:ilvl w:val="1"/>
          <w:numId w:val="31"/>
        </w:numPr>
        <w:suppressAutoHyphens/>
        <w:spacing w:after="0"/>
        <w:ind w:left="426"/>
        <w:rPr>
          <w:b/>
        </w:rPr>
      </w:pPr>
      <w:r w:rsidRPr="005A6125">
        <w:rPr>
          <w:rFonts w:ascii="Times New Roman" w:hAnsi="Times New Roman"/>
          <w:b/>
          <w:sz w:val="24"/>
          <w:szCs w:val="24"/>
        </w:rPr>
        <w:t>Требования к подрядной организации:</w:t>
      </w:r>
    </w:p>
    <w:p w:rsidR="00AE1FFE" w:rsidRPr="00AE1566" w:rsidRDefault="00AE1FFE" w:rsidP="00AE1566">
      <w:pPr>
        <w:pStyle w:val="ae"/>
        <w:numPr>
          <w:ilvl w:val="2"/>
          <w:numId w:val="31"/>
        </w:numPr>
        <w:tabs>
          <w:tab w:val="left" w:pos="1418"/>
        </w:tabs>
        <w:suppressAutoHyphens/>
        <w:spacing w:after="0"/>
        <w:ind w:left="851" w:hanging="851"/>
        <w:contextualSpacing w:val="0"/>
        <w:jc w:val="both"/>
        <w:rPr>
          <w:rFonts w:ascii="Times New Roman" w:hAnsi="Times New Roman"/>
          <w:b/>
          <w:sz w:val="24"/>
          <w:szCs w:val="24"/>
        </w:rPr>
      </w:pPr>
      <w:bookmarkStart w:id="2" w:name="_Toc154808868"/>
      <w:bookmarkStart w:id="3" w:name="_Toc154810998"/>
      <w:bookmarkStart w:id="4" w:name="_Toc154983026"/>
      <w:bookmarkStart w:id="5" w:name="_Toc157941946"/>
      <w:bookmarkStart w:id="6" w:name="_Toc159385167"/>
      <w:r w:rsidRPr="00AE1566">
        <w:rPr>
          <w:rFonts w:ascii="Times New Roman" w:hAnsi="Times New Roman"/>
          <w:b/>
          <w:sz w:val="24"/>
          <w:szCs w:val="24"/>
        </w:rPr>
        <w:t>Общие требования</w:t>
      </w:r>
      <w:bookmarkEnd w:id="2"/>
      <w:bookmarkEnd w:id="3"/>
      <w:bookmarkEnd w:id="4"/>
      <w:bookmarkEnd w:id="5"/>
      <w:bookmarkEnd w:id="6"/>
      <w:r w:rsidRPr="00AE1566">
        <w:rPr>
          <w:rFonts w:ascii="Times New Roman" w:hAnsi="Times New Roman"/>
          <w:b/>
          <w:sz w:val="24"/>
          <w:szCs w:val="24"/>
        </w:rPr>
        <w:t>:</w:t>
      </w:r>
    </w:p>
    <w:p w:rsidR="00AE1566" w:rsidRPr="000A6B07" w:rsidRDefault="006C6269" w:rsidP="00AE1566">
      <w:pPr>
        <w:pStyle w:val="ae"/>
        <w:numPr>
          <w:ilvl w:val="3"/>
          <w:numId w:val="31"/>
        </w:numPr>
        <w:spacing w:after="0"/>
        <w:ind w:left="851" w:hanging="851"/>
        <w:contextualSpacing w:val="0"/>
        <w:jc w:val="both"/>
        <w:rPr>
          <w:rFonts w:ascii="Times New Roman" w:hAnsi="Times New Roman"/>
          <w:b/>
          <w:sz w:val="24"/>
          <w:szCs w:val="24"/>
        </w:rPr>
      </w:pPr>
      <w:bookmarkStart w:id="7" w:name="_Toc154808869"/>
      <w:bookmarkStart w:id="8" w:name="_Toc154810999"/>
      <w:bookmarkStart w:id="9" w:name="_Toc154983027"/>
      <w:bookmarkStart w:id="10" w:name="_Toc157941947"/>
      <w:bookmarkStart w:id="11" w:name="_Toc159385168"/>
      <w:r w:rsidRPr="000A6B07">
        <w:rPr>
          <w:rFonts w:ascii="Times New Roman" w:hAnsi="Times New Roman"/>
          <w:b/>
          <w:sz w:val="24"/>
          <w:szCs w:val="24"/>
        </w:rPr>
        <w:t>опыт разработки проектов аналогичных УУХВ в поселениях с численностью населения свыше 100 тыс. чел. не менее 2-х лет;</w:t>
      </w:r>
    </w:p>
    <w:p w:rsidR="00AE1566" w:rsidRDefault="00785232" w:rsidP="00AE1566">
      <w:pPr>
        <w:pStyle w:val="ae"/>
        <w:numPr>
          <w:ilvl w:val="3"/>
          <w:numId w:val="31"/>
        </w:numPr>
        <w:spacing w:after="0"/>
        <w:ind w:left="851" w:hanging="851"/>
        <w:contextualSpacing w:val="0"/>
        <w:jc w:val="both"/>
        <w:rPr>
          <w:rFonts w:ascii="Times New Roman" w:hAnsi="Times New Roman"/>
          <w:sz w:val="24"/>
          <w:szCs w:val="24"/>
        </w:rPr>
      </w:pPr>
      <w:r w:rsidRPr="00AE1566">
        <w:rPr>
          <w:rFonts w:ascii="Times New Roman" w:hAnsi="Times New Roman"/>
          <w:sz w:val="24"/>
          <w:szCs w:val="24"/>
        </w:rPr>
        <w:t xml:space="preserve">наличие </w:t>
      </w:r>
      <w:r w:rsidR="005A6125" w:rsidRPr="00AE1566">
        <w:rPr>
          <w:rFonts w:ascii="Times New Roman" w:hAnsi="Times New Roman"/>
          <w:sz w:val="24"/>
          <w:szCs w:val="24"/>
        </w:rPr>
        <w:t>опыт</w:t>
      </w:r>
      <w:r w:rsidRPr="00AE1566">
        <w:rPr>
          <w:rFonts w:ascii="Times New Roman" w:hAnsi="Times New Roman"/>
          <w:sz w:val="24"/>
          <w:szCs w:val="24"/>
        </w:rPr>
        <w:t>а</w:t>
      </w:r>
      <w:r w:rsidR="005A6125" w:rsidRPr="00AE1566">
        <w:rPr>
          <w:rFonts w:ascii="Times New Roman" w:hAnsi="Times New Roman"/>
          <w:sz w:val="24"/>
          <w:szCs w:val="24"/>
        </w:rPr>
        <w:t xml:space="preserve"> реализации проектов с применением МИ 31927707.425280.100.МИ.01.01-01.М;</w:t>
      </w:r>
    </w:p>
    <w:p w:rsidR="00AE1566" w:rsidRPr="000A6B07" w:rsidRDefault="006C6269" w:rsidP="00AE1566">
      <w:pPr>
        <w:pStyle w:val="ae"/>
        <w:numPr>
          <w:ilvl w:val="3"/>
          <w:numId w:val="31"/>
        </w:numPr>
        <w:spacing w:after="0"/>
        <w:ind w:left="851" w:hanging="851"/>
        <w:contextualSpacing w:val="0"/>
        <w:jc w:val="both"/>
        <w:rPr>
          <w:rFonts w:ascii="Times New Roman" w:hAnsi="Times New Roman"/>
          <w:b/>
          <w:sz w:val="24"/>
          <w:szCs w:val="24"/>
        </w:rPr>
      </w:pPr>
      <w:r w:rsidRPr="000A6B07">
        <w:rPr>
          <w:rFonts w:ascii="Times New Roman" w:hAnsi="Times New Roman"/>
          <w:b/>
          <w:sz w:val="24"/>
          <w:szCs w:val="24"/>
        </w:rPr>
        <w:t>опыт работы по монтажу и ремонту трубопроводов не менее 3 лет;</w:t>
      </w:r>
    </w:p>
    <w:p w:rsidR="00AE1566" w:rsidRDefault="006C6269" w:rsidP="00AE1566">
      <w:pPr>
        <w:pStyle w:val="ae"/>
        <w:numPr>
          <w:ilvl w:val="3"/>
          <w:numId w:val="31"/>
        </w:numPr>
        <w:spacing w:after="0"/>
        <w:ind w:left="851" w:hanging="851"/>
        <w:contextualSpacing w:val="0"/>
        <w:jc w:val="both"/>
        <w:rPr>
          <w:rFonts w:ascii="Times New Roman" w:hAnsi="Times New Roman"/>
          <w:sz w:val="24"/>
          <w:szCs w:val="24"/>
        </w:rPr>
      </w:pPr>
      <w:r w:rsidRPr="00AE1566">
        <w:rPr>
          <w:rFonts w:ascii="Times New Roman" w:hAnsi="Times New Roman"/>
          <w:sz w:val="24"/>
          <w:szCs w:val="24"/>
        </w:rPr>
        <w:t xml:space="preserve">обеспечить соответствие сметной документации требованиям системы ценообразования, принятой в </w:t>
      </w:r>
      <w:r w:rsidR="00696E7A">
        <w:rPr>
          <w:rFonts w:ascii="Times New Roman" w:hAnsi="Times New Roman"/>
          <w:sz w:val="24"/>
          <w:szCs w:val="24"/>
        </w:rPr>
        <w:t>ПАО «ТГК-1»</w:t>
      </w:r>
      <w:r w:rsidRPr="00AE1566">
        <w:rPr>
          <w:rFonts w:ascii="Times New Roman" w:hAnsi="Times New Roman"/>
          <w:sz w:val="24"/>
          <w:szCs w:val="24"/>
        </w:rPr>
        <w:t>;</w:t>
      </w:r>
    </w:p>
    <w:p w:rsidR="00AE1566" w:rsidRDefault="006C6269" w:rsidP="00AE1566">
      <w:pPr>
        <w:pStyle w:val="ae"/>
        <w:numPr>
          <w:ilvl w:val="3"/>
          <w:numId w:val="31"/>
        </w:numPr>
        <w:spacing w:after="0"/>
        <w:ind w:left="851" w:hanging="851"/>
        <w:contextualSpacing w:val="0"/>
        <w:jc w:val="both"/>
        <w:rPr>
          <w:rFonts w:ascii="Times New Roman" w:hAnsi="Times New Roman"/>
          <w:sz w:val="24"/>
          <w:szCs w:val="24"/>
        </w:rPr>
      </w:pPr>
      <w:r w:rsidRPr="00AE1566">
        <w:rPr>
          <w:rFonts w:ascii="Times New Roman" w:hAnsi="Times New Roman"/>
          <w:sz w:val="24"/>
          <w:szCs w:val="24"/>
        </w:rPr>
        <w:t>обеспечить соответствие применяемых материалов и изделий требованиям ГОСТ и ТУ и наличие сертификатов, удостоверяющих их качество;</w:t>
      </w:r>
    </w:p>
    <w:p w:rsidR="00AE1566" w:rsidRDefault="006C6269" w:rsidP="00AE1566">
      <w:pPr>
        <w:pStyle w:val="ae"/>
        <w:numPr>
          <w:ilvl w:val="3"/>
          <w:numId w:val="31"/>
        </w:numPr>
        <w:spacing w:after="0"/>
        <w:ind w:left="851" w:hanging="851"/>
        <w:contextualSpacing w:val="0"/>
        <w:jc w:val="both"/>
        <w:rPr>
          <w:rFonts w:ascii="Times New Roman" w:hAnsi="Times New Roman"/>
          <w:sz w:val="24"/>
          <w:szCs w:val="24"/>
        </w:rPr>
      </w:pPr>
      <w:r w:rsidRPr="00AE1566">
        <w:rPr>
          <w:rFonts w:ascii="Times New Roman" w:hAnsi="Times New Roman"/>
          <w:sz w:val="24"/>
          <w:szCs w:val="24"/>
        </w:rPr>
        <w:t xml:space="preserve">работники подрядчика (поставщика) должны быть ознакомлены с Экологической политикой </w:t>
      </w:r>
      <w:r w:rsidR="00696E7A">
        <w:rPr>
          <w:rFonts w:ascii="Times New Roman" w:hAnsi="Times New Roman"/>
          <w:sz w:val="24"/>
          <w:szCs w:val="24"/>
        </w:rPr>
        <w:t>ПАО «ТГК-1»</w:t>
      </w:r>
      <w:r w:rsidRPr="00AE1566">
        <w:rPr>
          <w:rFonts w:ascii="Times New Roman" w:hAnsi="Times New Roman"/>
          <w:sz w:val="24"/>
          <w:szCs w:val="24"/>
        </w:rPr>
        <w:t>, подрядчик (поставщик) должен принимать необходимые меры по соблюдению обязательств этой политики в рамках деятельности, определенной настоящим договором;</w:t>
      </w:r>
    </w:p>
    <w:p w:rsidR="00AE1566" w:rsidRDefault="006C6269" w:rsidP="00AE1566">
      <w:pPr>
        <w:pStyle w:val="ae"/>
        <w:numPr>
          <w:ilvl w:val="3"/>
          <w:numId w:val="31"/>
        </w:numPr>
        <w:spacing w:after="0"/>
        <w:ind w:left="851" w:hanging="851"/>
        <w:contextualSpacing w:val="0"/>
        <w:jc w:val="both"/>
        <w:rPr>
          <w:rFonts w:ascii="Times New Roman" w:hAnsi="Times New Roman"/>
          <w:sz w:val="24"/>
          <w:szCs w:val="24"/>
        </w:rPr>
      </w:pPr>
      <w:r w:rsidRPr="00AE1566">
        <w:rPr>
          <w:rFonts w:ascii="Times New Roman" w:hAnsi="Times New Roman"/>
          <w:sz w:val="24"/>
          <w:szCs w:val="24"/>
        </w:rPr>
        <w:t>при наличии в штате подрядчика работников - иностранных граждан, у них должно быть разрешение на работу на территории Республики Карелия или г.Петрозаводск, оформленное соответствующим образом.</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lastRenderedPageBreak/>
        <w:t>8.2.8.1.  Наличие свидетельств о членстве в СРО с допусками на виды работ, оказывающих влияние на безопасность объекта капитального строительства в соответствии с перечнем видов работ, утвержденным приказом Министерства регионального развития РФ от 30 декабря 2009 года №624:</w:t>
      </w:r>
    </w:p>
    <w:p w:rsidR="007A3A0B" w:rsidRPr="007A3A0B" w:rsidRDefault="00BA2A11" w:rsidP="00BA2A11">
      <w:pPr>
        <w:widowControl w:val="0"/>
        <w:tabs>
          <w:tab w:val="left" w:pos="0"/>
        </w:tabs>
        <w:spacing w:line="274" w:lineRule="exact"/>
        <w:ind w:firstLine="851"/>
        <w:contextualSpacing/>
        <w:jc w:val="both"/>
        <w:rPr>
          <w:rFonts w:eastAsia="Calibri"/>
          <w:b/>
          <w:lang w:eastAsia="en-US"/>
        </w:rPr>
      </w:pPr>
      <w:r>
        <w:rPr>
          <w:rFonts w:eastAsia="Calibri"/>
          <w:b/>
          <w:lang w:eastAsia="en-US"/>
        </w:rPr>
        <w:tab/>
      </w:r>
      <w:r>
        <w:rPr>
          <w:rFonts w:eastAsia="Calibri"/>
          <w:b/>
          <w:lang w:eastAsia="en-US"/>
        </w:rPr>
        <w:tab/>
      </w:r>
      <w:r w:rsidR="007A3A0B" w:rsidRPr="007A3A0B">
        <w:rPr>
          <w:rFonts w:eastAsia="Calibri"/>
          <w:b/>
          <w:lang w:eastAsia="en-US"/>
        </w:rPr>
        <w:t>Свидетельство СРО о допуске к работам по  подготовке проектной документации объектов капитального строительства, которые оказывают влияние на безопасность объектов капитального строительства, включая особо опасные, технически сложные и уникальные объекты капитального строительства (кроме объектов использования атомной энергии)</w:t>
      </w:r>
      <w:r>
        <w:rPr>
          <w:rFonts w:eastAsia="Calibri"/>
          <w:b/>
          <w:lang w:eastAsia="en-US"/>
        </w:rPr>
        <w:t>:</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4. 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4.2. Работы по подготовке проектов внутренних инженерных систем водоснабжения и канализации</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5. Работы по подготовке сведений о наружных сетях инженерно-технического обеспечения, о перечне инженерно-технических мероприятий: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5.2. Работы по подготовке проектов наружных сетей водоснабжения и канализации и их сооружений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5.6. Работы по подготовке проектов наружных сетей слаботочных систем</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p>
    <w:p w:rsidR="007A3A0B" w:rsidRPr="007A3A0B" w:rsidRDefault="007A3A0B" w:rsidP="00BA2A11">
      <w:pPr>
        <w:widowControl w:val="0"/>
        <w:tabs>
          <w:tab w:val="left" w:pos="0"/>
        </w:tabs>
        <w:spacing w:line="274" w:lineRule="exact"/>
        <w:ind w:firstLine="851"/>
        <w:contextualSpacing/>
        <w:jc w:val="both"/>
        <w:rPr>
          <w:rFonts w:eastAsia="Calibri"/>
          <w:b/>
          <w:lang w:eastAsia="en-US"/>
        </w:rPr>
      </w:pPr>
      <w:r w:rsidRPr="007A3A0B">
        <w:rPr>
          <w:rFonts w:eastAsia="Calibri"/>
          <w:b/>
          <w:lang w:eastAsia="en-US"/>
        </w:rPr>
        <w:t>Свидетельство СРО о допуске к работам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включая особо опасные, технически сложные и уникальные объекты капитального строительства (кроме объектов использования атомной энергии)</w:t>
      </w:r>
      <w:r w:rsidR="00BA2A11">
        <w:rPr>
          <w:rFonts w:eastAsia="Calibri"/>
          <w:b/>
          <w:lang w:eastAsia="en-US"/>
        </w:rPr>
        <w:t>:</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6. Устройство бетонных и железобетонных монолитных конструкций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6.3. Устройство монолитных бетонных и железобетонных конструкций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10. Монтаж металлических конструкций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10.5. Монтаж, усиление и демонтаж технологических конструкций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16. Устройство наружных сетей водопровода</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16.1. Укладка трубопроводов водопроводных</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16.2. Монтаж и демонтаж запорной арматуры и оборудования водопроводных сетей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24. Пусконаладочные работы</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24.26. Пусконаладочные работы общекотельных систем и инженерных коммуникаций</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7A3A0B" w:rsidRPr="007A3A0B" w:rsidRDefault="007A3A0B" w:rsidP="007A3A0B">
      <w:pPr>
        <w:widowControl w:val="0"/>
        <w:tabs>
          <w:tab w:val="left" w:pos="0"/>
        </w:tabs>
        <w:spacing w:line="274" w:lineRule="exact"/>
        <w:ind w:left="851" w:hanging="851"/>
        <w:contextualSpacing/>
        <w:jc w:val="both"/>
        <w:rPr>
          <w:rFonts w:eastAsia="Calibri"/>
          <w:b/>
          <w:lang w:eastAsia="en-US"/>
        </w:rPr>
      </w:pPr>
      <w:r w:rsidRPr="007A3A0B">
        <w:rPr>
          <w:rFonts w:eastAsia="Calibri"/>
          <w:b/>
          <w:lang w:eastAsia="en-US"/>
        </w:rPr>
        <w:t>33.1. Промышленное строительство</w:t>
      </w:r>
    </w:p>
    <w:p w:rsidR="006C6269" w:rsidRPr="007A3A0B" w:rsidRDefault="007A3A0B" w:rsidP="007A3A0B">
      <w:pPr>
        <w:widowControl w:val="0"/>
        <w:tabs>
          <w:tab w:val="left" w:pos="0"/>
        </w:tabs>
        <w:spacing w:line="274" w:lineRule="exact"/>
        <w:ind w:left="851" w:hanging="851"/>
        <w:contextualSpacing/>
        <w:jc w:val="both"/>
        <w:rPr>
          <w:b/>
          <w:lang w:eastAsia="en-US"/>
        </w:rPr>
      </w:pPr>
      <w:r w:rsidRPr="007A3A0B">
        <w:rPr>
          <w:rFonts w:eastAsia="Calibri"/>
          <w:b/>
          <w:lang w:eastAsia="en-US"/>
        </w:rPr>
        <w:t>33.1.11. Тепловые электростанции</w:t>
      </w:r>
    </w:p>
    <w:p w:rsidR="006C6269" w:rsidRPr="006C6269" w:rsidRDefault="006C6269" w:rsidP="00C62A66">
      <w:pPr>
        <w:ind w:hanging="567"/>
        <w:contextualSpacing/>
        <w:jc w:val="center"/>
        <w:rPr>
          <w:b/>
          <w:sz w:val="16"/>
          <w:szCs w:val="16"/>
        </w:rPr>
      </w:pPr>
    </w:p>
    <w:p w:rsidR="006C6269" w:rsidRPr="00AE1566" w:rsidRDefault="006C6269" w:rsidP="00AE1566">
      <w:pPr>
        <w:pStyle w:val="ae"/>
        <w:numPr>
          <w:ilvl w:val="2"/>
          <w:numId w:val="31"/>
        </w:numPr>
        <w:tabs>
          <w:tab w:val="left" w:pos="1418"/>
        </w:tabs>
        <w:suppressAutoHyphens/>
        <w:spacing w:after="0"/>
        <w:ind w:left="851" w:hanging="851"/>
        <w:jc w:val="both"/>
        <w:rPr>
          <w:rFonts w:ascii="Times New Roman" w:hAnsi="Times New Roman"/>
          <w:b/>
          <w:sz w:val="24"/>
          <w:szCs w:val="24"/>
        </w:rPr>
      </w:pPr>
      <w:r w:rsidRPr="00AE1566">
        <w:rPr>
          <w:rFonts w:ascii="Times New Roman" w:hAnsi="Times New Roman"/>
          <w:b/>
          <w:sz w:val="24"/>
          <w:szCs w:val="24"/>
        </w:rPr>
        <w:t>Специальные требования</w:t>
      </w:r>
      <w:bookmarkEnd w:id="7"/>
      <w:bookmarkEnd w:id="8"/>
      <w:bookmarkEnd w:id="9"/>
      <w:bookmarkEnd w:id="10"/>
      <w:bookmarkEnd w:id="11"/>
      <w:r w:rsidRPr="00AE1566">
        <w:rPr>
          <w:rFonts w:ascii="Times New Roman" w:hAnsi="Times New Roman"/>
          <w:b/>
          <w:sz w:val="24"/>
          <w:szCs w:val="24"/>
        </w:rPr>
        <w:t>:</w:t>
      </w:r>
    </w:p>
    <w:p w:rsidR="006C6269" w:rsidRPr="000A6B07" w:rsidRDefault="006C6269" w:rsidP="00042D9E">
      <w:pPr>
        <w:pStyle w:val="ae"/>
        <w:numPr>
          <w:ilvl w:val="0"/>
          <w:numId w:val="30"/>
        </w:numPr>
        <w:spacing w:after="0" w:line="240" w:lineRule="auto"/>
        <w:ind w:left="567" w:hanging="567"/>
        <w:jc w:val="both"/>
        <w:rPr>
          <w:rFonts w:ascii="Times New Roman" w:hAnsi="Times New Roman"/>
          <w:b/>
          <w:sz w:val="24"/>
          <w:szCs w:val="24"/>
        </w:rPr>
      </w:pPr>
      <w:r w:rsidRPr="000A6B07">
        <w:rPr>
          <w:rFonts w:ascii="Times New Roman" w:hAnsi="Times New Roman"/>
          <w:b/>
          <w:sz w:val="24"/>
          <w:szCs w:val="24"/>
        </w:rPr>
        <w:t>наличие специалистов и руководителей с опытом работы по разработке проектов аналогичных УУ</w:t>
      </w:r>
      <w:r w:rsidR="00EA19D0" w:rsidRPr="000A6B07">
        <w:rPr>
          <w:rFonts w:ascii="Times New Roman" w:hAnsi="Times New Roman"/>
          <w:b/>
          <w:sz w:val="24"/>
          <w:szCs w:val="24"/>
        </w:rPr>
        <w:t>ХВ</w:t>
      </w:r>
      <w:r w:rsidRPr="000A6B07">
        <w:rPr>
          <w:rFonts w:ascii="Times New Roman" w:hAnsi="Times New Roman"/>
          <w:b/>
          <w:sz w:val="24"/>
          <w:szCs w:val="24"/>
        </w:rPr>
        <w:t xml:space="preserve"> не менее 2-х лет;</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предоставление сертификатов качества на используемые материалы;</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обеспечить сохранность оборудования Заказчика в период выполнения работ;</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соблюдение персоналом подрядной организации Правил внутреннего трудового распорядка филиала «Карельский»;</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разработать проект производства работ и согласовать его во всех надлежащих инстанциях;</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высвободившийся металлолом подрядчик транспортирует и сдает на склад заказчика;</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отходы, образующиеся при строительстве, транспортируются и утилизируется подрядчиком за свой счет с предоставлением справки (объем и наименование) по утилизации отходов;</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lastRenderedPageBreak/>
        <w:t xml:space="preserve">гарантия на выполняемые работы и запасные части должна быть не менее 36 месяцев с даты подписания акта </w:t>
      </w:r>
      <w:r w:rsidR="005F2514" w:rsidRPr="002B3833">
        <w:rPr>
          <w:rFonts w:ascii="Times New Roman" w:hAnsi="Times New Roman"/>
          <w:sz w:val="24"/>
          <w:szCs w:val="24"/>
        </w:rPr>
        <w:t>ввода оборудования в</w:t>
      </w:r>
      <w:r w:rsidRPr="002B3833">
        <w:rPr>
          <w:rFonts w:ascii="Times New Roman" w:hAnsi="Times New Roman"/>
          <w:sz w:val="24"/>
          <w:szCs w:val="24"/>
        </w:rPr>
        <w:t xml:space="preserve"> работ</w:t>
      </w:r>
      <w:r w:rsidR="005F2514" w:rsidRPr="002B3833">
        <w:rPr>
          <w:rFonts w:ascii="Times New Roman" w:hAnsi="Times New Roman"/>
          <w:sz w:val="24"/>
          <w:szCs w:val="24"/>
        </w:rPr>
        <w:t>у</w:t>
      </w:r>
      <w:r w:rsidRPr="002B3833">
        <w:rPr>
          <w:rFonts w:ascii="Times New Roman" w:hAnsi="Times New Roman"/>
          <w:sz w:val="24"/>
          <w:szCs w:val="24"/>
        </w:rPr>
        <w:t>;</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располагать кадрами, обладающими соответствующей квалификацией для осуществления строительных, монтажных, пуско-наладочных работ</w:t>
      </w:r>
      <w:r w:rsidR="002B3833">
        <w:rPr>
          <w:rFonts w:ascii="Times New Roman" w:hAnsi="Times New Roman"/>
          <w:sz w:val="24"/>
          <w:szCs w:val="24"/>
        </w:rPr>
        <w:t>;</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ознакомиться под роспись и соблюдать требования действующего регламента на осуществление деятельности по сбору, использованию, обезвреживанию, транспортировке, размещению отходов 1-5 классов опасности на ПТЭЦ;</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организовать своевременное оформление и ведение исполнительной документации, составление при необходимости ППР, актов на скрытые работы;</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 xml:space="preserve">организовать своевременное оформление и ведение исполнительной документации в соответствии разделом </w:t>
      </w:r>
      <w:r w:rsidR="007515FA">
        <w:rPr>
          <w:rFonts w:ascii="Times New Roman" w:hAnsi="Times New Roman"/>
          <w:sz w:val="24"/>
          <w:szCs w:val="24"/>
        </w:rPr>
        <w:t>7</w:t>
      </w:r>
      <w:r w:rsidRPr="002B3833">
        <w:rPr>
          <w:rFonts w:ascii="Times New Roman" w:hAnsi="Times New Roman"/>
          <w:sz w:val="24"/>
          <w:szCs w:val="24"/>
        </w:rPr>
        <w:t>.</w:t>
      </w:r>
      <w:r w:rsidR="007515FA">
        <w:rPr>
          <w:rFonts w:ascii="Times New Roman" w:hAnsi="Times New Roman"/>
          <w:sz w:val="24"/>
          <w:szCs w:val="24"/>
        </w:rPr>
        <w:t>5</w:t>
      </w:r>
      <w:r w:rsidRPr="002B3833">
        <w:rPr>
          <w:rFonts w:ascii="Times New Roman" w:hAnsi="Times New Roman"/>
          <w:sz w:val="24"/>
          <w:szCs w:val="24"/>
        </w:rPr>
        <w:t xml:space="preserve">. </w:t>
      </w:r>
      <w:r w:rsidR="007515FA">
        <w:rPr>
          <w:rFonts w:ascii="Times New Roman" w:hAnsi="Times New Roman"/>
          <w:sz w:val="24"/>
          <w:szCs w:val="24"/>
        </w:rPr>
        <w:t>и 8.3.</w:t>
      </w:r>
      <w:r w:rsidRPr="002B3833">
        <w:rPr>
          <w:rFonts w:ascii="Times New Roman" w:hAnsi="Times New Roman"/>
          <w:sz w:val="24"/>
          <w:szCs w:val="24"/>
        </w:rPr>
        <w:t>технического задания;</w:t>
      </w:r>
    </w:p>
    <w:p w:rsidR="006C6269" w:rsidRPr="002B3833" w:rsidRDefault="006C6269" w:rsidP="00042D9E">
      <w:pPr>
        <w:pStyle w:val="ae"/>
        <w:numPr>
          <w:ilvl w:val="0"/>
          <w:numId w:val="30"/>
        </w:numPr>
        <w:spacing w:after="0" w:line="240" w:lineRule="auto"/>
        <w:ind w:left="567" w:hanging="567"/>
        <w:jc w:val="both"/>
        <w:rPr>
          <w:rFonts w:ascii="Times New Roman" w:hAnsi="Times New Roman"/>
          <w:sz w:val="24"/>
          <w:szCs w:val="24"/>
        </w:rPr>
      </w:pPr>
      <w:r w:rsidRPr="002B3833">
        <w:rPr>
          <w:rFonts w:ascii="Times New Roman" w:hAnsi="Times New Roman"/>
          <w:sz w:val="24"/>
          <w:szCs w:val="24"/>
        </w:rPr>
        <w:t>предоставлять сметно-договорную документацию в бумажном (в 2-х экз.) и в электронном виде в формате Excel, а также в формате сметных программ A0</w:t>
      </w:r>
      <w:r w:rsidR="002B3833">
        <w:rPr>
          <w:rFonts w:ascii="Times New Roman" w:hAnsi="Times New Roman"/>
          <w:sz w:val="24"/>
          <w:szCs w:val="24"/>
        </w:rPr>
        <w:t>;</w:t>
      </w:r>
    </w:p>
    <w:p w:rsidR="006C6269" w:rsidRPr="002B3833" w:rsidRDefault="002B3833" w:rsidP="00042D9E">
      <w:pPr>
        <w:pStyle w:val="ae"/>
        <w:numPr>
          <w:ilvl w:val="0"/>
          <w:numId w:val="30"/>
        </w:numPr>
        <w:spacing w:after="0" w:line="240" w:lineRule="auto"/>
        <w:ind w:left="567" w:hanging="567"/>
        <w:jc w:val="both"/>
        <w:rPr>
          <w:rFonts w:ascii="Times New Roman" w:hAnsi="Times New Roman"/>
          <w:sz w:val="24"/>
          <w:szCs w:val="24"/>
        </w:rPr>
      </w:pPr>
      <w:r>
        <w:rPr>
          <w:rFonts w:ascii="Times New Roman" w:hAnsi="Times New Roman"/>
          <w:sz w:val="24"/>
          <w:szCs w:val="24"/>
        </w:rPr>
        <w:t>п</w:t>
      </w:r>
      <w:r w:rsidR="006C6269" w:rsidRPr="002B3833">
        <w:rPr>
          <w:rFonts w:ascii="Times New Roman" w:hAnsi="Times New Roman"/>
          <w:sz w:val="24"/>
          <w:szCs w:val="24"/>
        </w:rPr>
        <w:t>ерсонал подрядной организации</w:t>
      </w:r>
      <w:r>
        <w:rPr>
          <w:rFonts w:ascii="Times New Roman" w:hAnsi="Times New Roman"/>
          <w:sz w:val="24"/>
          <w:szCs w:val="24"/>
        </w:rPr>
        <w:t>,</w:t>
      </w:r>
      <w:r w:rsidR="006C6269" w:rsidRPr="002B3833">
        <w:rPr>
          <w:rFonts w:ascii="Times New Roman" w:hAnsi="Times New Roman"/>
          <w:sz w:val="24"/>
          <w:szCs w:val="24"/>
        </w:rPr>
        <w:t xml:space="preserve"> участвующий в проведении работ</w:t>
      </w:r>
      <w:r>
        <w:rPr>
          <w:rFonts w:ascii="Times New Roman" w:hAnsi="Times New Roman"/>
          <w:sz w:val="24"/>
          <w:szCs w:val="24"/>
        </w:rPr>
        <w:t>,</w:t>
      </w:r>
      <w:r w:rsidR="006C6269" w:rsidRPr="002B3833">
        <w:rPr>
          <w:rFonts w:ascii="Times New Roman" w:hAnsi="Times New Roman"/>
          <w:sz w:val="24"/>
          <w:szCs w:val="24"/>
        </w:rPr>
        <w:t xml:space="preserve"> должен иметь однотипную спецодежду с логотипом организации.</w:t>
      </w:r>
    </w:p>
    <w:p w:rsidR="00AE1FFE" w:rsidRDefault="00AE1FFE" w:rsidP="00C62A66">
      <w:pPr>
        <w:suppressAutoHyphens/>
        <w:contextualSpacing/>
        <w:jc w:val="both"/>
        <w:rPr>
          <w:b/>
          <w:i/>
        </w:rPr>
      </w:pPr>
    </w:p>
    <w:p w:rsidR="00075B3C" w:rsidRDefault="00075B3C" w:rsidP="00C62A66">
      <w:pPr>
        <w:suppressAutoHyphens/>
        <w:contextualSpacing/>
        <w:jc w:val="both"/>
        <w:rPr>
          <w:b/>
          <w:i/>
        </w:rPr>
      </w:pPr>
    </w:p>
    <w:p w:rsidR="004A49C1" w:rsidRPr="002B3833" w:rsidRDefault="004A49C1" w:rsidP="00C62A66">
      <w:pPr>
        <w:pStyle w:val="ae"/>
        <w:numPr>
          <w:ilvl w:val="1"/>
          <w:numId w:val="31"/>
        </w:numPr>
        <w:suppressAutoHyphens/>
        <w:spacing w:after="0"/>
        <w:ind w:left="426"/>
        <w:rPr>
          <w:rFonts w:ascii="Times New Roman" w:hAnsi="Times New Roman"/>
          <w:b/>
          <w:sz w:val="24"/>
          <w:szCs w:val="24"/>
        </w:rPr>
      </w:pPr>
      <w:r w:rsidRPr="002B3833">
        <w:rPr>
          <w:rFonts w:ascii="Times New Roman" w:hAnsi="Times New Roman"/>
          <w:b/>
          <w:sz w:val="24"/>
          <w:szCs w:val="24"/>
        </w:rPr>
        <w:t xml:space="preserve">Порядок сдачи-приемки выполненных </w:t>
      </w:r>
      <w:r w:rsidR="002B3833">
        <w:rPr>
          <w:rFonts w:ascii="Times New Roman" w:hAnsi="Times New Roman"/>
          <w:b/>
          <w:sz w:val="24"/>
          <w:szCs w:val="24"/>
        </w:rPr>
        <w:t>работ и оформления документации</w:t>
      </w:r>
    </w:p>
    <w:p w:rsidR="00042D9E" w:rsidRPr="00042D9E" w:rsidRDefault="004A49C1" w:rsidP="00042D9E">
      <w:pPr>
        <w:pStyle w:val="ae"/>
        <w:numPr>
          <w:ilvl w:val="2"/>
          <w:numId w:val="31"/>
        </w:numPr>
        <w:suppressAutoHyphens/>
        <w:ind w:left="709" w:hanging="709"/>
        <w:jc w:val="both"/>
        <w:outlineLvl w:val="0"/>
        <w:rPr>
          <w:rFonts w:ascii="Times New Roman" w:hAnsi="Times New Roman"/>
          <w:sz w:val="24"/>
          <w:szCs w:val="24"/>
        </w:rPr>
      </w:pPr>
      <w:r w:rsidRPr="00042D9E">
        <w:rPr>
          <w:rFonts w:ascii="Times New Roman" w:hAnsi="Times New Roman"/>
          <w:sz w:val="24"/>
          <w:szCs w:val="24"/>
        </w:rPr>
        <w:t>Приемка выполненных работ производится комиссией, назначаемой заказчиком.</w:t>
      </w:r>
    </w:p>
    <w:p w:rsidR="00042D9E" w:rsidRPr="00042D9E" w:rsidRDefault="004A49C1" w:rsidP="00042D9E">
      <w:pPr>
        <w:pStyle w:val="ae"/>
        <w:numPr>
          <w:ilvl w:val="2"/>
          <w:numId w:val="31"/>
        </w:numPr>
        <w:suppressAutoHyphens/>
        <w:ind w:left="709" w:hanging="709"/>
        <w:jc w:val="both"/>
        <w:outlineLvl w:val="0"/>
        <w:rPr>
          <w:rFonts w:ascii="Times New Roman" w:hAnsi="Times New Roman"/>
          <w:sz w:val="24"/>
          <w:szCs w:val="24"/>
        </w:rPr>
      </w:pPr>
      <w:r w:rsidRPr="00042D9E">
        <w:rPr>
          <w:rFonts w:ascii="Times New Roman" w:hAnsi="Times New Roman"/>
          <w:sz w:val="24"/>
          <w:szCs w:val="24"/>
        </w:rPr>
        <w:t>Подрядчик обязан обеспечить своевременную сдачу выполненных работ комиссии заказчика.</w:t>
      </w:r>
    </w:p>
    <w:p w:rsidR="00042D9E" w:rsidRPr="00042D9E" w:rsidRDefault="004A49C1" w:rsidP="00042D9E">
      <w:pPr>
        <w:pStyle w:val="ae"/>
        <w:numPr>
          <w:ilvl w:val="2"/>
          <w:numId w:val="31"/>
        </w:numPr>
        <w:suppressAutoHyphens/>
        <w:ind w:left="709" w:hanging="709"/>
        <w:jc w:val="both"/>
        <w:outlineLvl w:val="0"/>
        <w:rPr>
          <w:rFonts w:ascii="Times New Roman" w:hAnsi="Times New Roman"/>
          <w:sz w:val="24"/>
          <w:szCs w:val="24"/>
        </w:rPr>
      </w:pPr>
      <w:r w:rsidRPr="00042D9E">
        <w:rPr>
          <w:rFonts w:ascii="Times New Roman" w:hAnsi="Times New Roman"/>
          <w:sz w:val="24"/>
          <w:szCs w:val="24"/>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 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4A49C1" w:rsidRPr="00042D9E" w:rsidRDefault="004A49C1" w:rsidP="00042D9E">
      <w:pPr>
        <w:pStyle w:val="ae"/>
        <w:numPr>
          <w:ilvl w:val="2"/>
          <w:numId w:val="31"/>
        </w:numPr>
        <w:suppressAutoHyphens/>
        <w:ind w:left="709" w:hanging="709"/>
        <w:jc w:val="both"/>
        <w:outlineLvl w:val="0"/>
        <w:rPr>
          <w:rFonts w:ascii="Times New Roman" w:hAnsi="Times New Roman"/>
          <w:sz w:val="24"/>
          <w:szCs w:val="24"/>
        </w:rPr>
      </w:pPr>
      <w:r w:rsidRPr="00042D9E">
        <w:rPr>
          <w:rFonts w:ascii="Times New Roman" w:hAnsi="Times New Roman"/>
          <w:sz w:val="24"/>
          <w:szCs w:val="24"/>
        </w:rPr>
        <w:t>Подрядчик обязан организовать своевременное</w:t>
      </w:r>
      <w:r w:rsidR="007515FA" w:rsidRPr="00042D9E">
        <w:rPr>
          <w:rFonts w:ascii="Times New Roman" w:hAnsi="Times New Roman"/>
          <w:sz w:val="24"/>
          <w:szCs w:val="24"/>
        </w:rPr>
        <w:t>,</w:t>
      </w:r>
      <w:r w:rsidRPr="00042D9E">
        <w:rPr>
          <w:rFonts w:ascii="Times New Roman" w:hAnsi="Times New Roman"/>
          <w:sz w:val="24"/>
          <w:szCs w:val="24"/>
        </w:rPr>
        <w:t xml:space="preserve"> в течение 10 календарных дней с момента завершения работ (этапа работ)</w:t>
      </w:r>
      <w:r w:rsidR="007515FA" w:rsidRPr="00042D9E">
        <w:rPr>
          <w:rFonts w:ascii="Times New Roman" w:hAnsi="Times New Roman"/>
          <w:sz w:val="24"/>
          <w:szCs w:val="24"/>
        </w:rPr>
        <w:t>,</w:t>
      </w:r>
      <w:r w:rsidRPr="00042D9E">
        <w:rPr>
          <w:rFonts w:ascii="Times New Roman" w:hAnsi="Times New Roman"/>
          <w:sz w:val="24"/>
          <w:szCs w:val="24"/>
        </w:rPr>
        <w:t xml:space="preserve"> оформление и предоставление заказчику, исполнительной документации:</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проект производства работ (ППР);</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ведомость выполненных работ;</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протоколы испытаний, карты измерений, формуляры;</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акты промежуточной приемки и/или испытаний;</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акты приемки скрытых работ;</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lastRenderedPageBreak/>
        <w:t>акты гидравлического испытания (включая испытания на герметичность и давление) и приемки каждой системы в отдельности;</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заключения лаборатории по контролю металла;</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акты входного контроля, сертификаты на использованные в процессе выполнения работ</w:t>
      </w:r>
      <w:r w:rsidR="0034352A" w:rsidRPr="002B3833">
        <w:rPr>
          <w:rFonts w:ascii="Times New Roman" w:hAnsi="Times New Roman"/>
          <w:sz w:val="24"/>
          <w:szCs w:val="24"/>
        </w:rPr>
        <w:t xml:space="preserve"> </w:t>
      </w:r>
      <w:r w:rsidRPr="002B3833">
        <w:rPr>
          <w:rFonts w:ascii="Times New Roman" w:hAnsi="Times New Roman"/>
          <w:sz w:val="24"/>
          <w:szCs w:val="24"/>
        </w:rPr>
        <w:t>материалы и запасные части;</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акты о приемке выполненных работ (форма КС-2);</w:t>
      </w:r>
    </w:p>
    <w:p w:rsidR="004A49C1" w:rsidRPr="002B3833" w:rsidRDefault="004A49C1" w:rsidP="00042D9E">
      <w:pPr>
        <w:pStyle w:val="ae"/>
        <w:numPr>
          <w:ilvl w:val="0"/>
          <w:numId w:val="30"/>
        </w:numPr>
        <w:tabs>
          <w:tab w:val="left" w:pos="1134"/>
        </w:tabs>
        <w:spacing w:after="0" w:line="240" w:lineRule="auto"/>
        <w:ind w:left="709" w:firstLine="0"/>
        <w:jc w:val="both"/>
        <w:rPr>
          <w:rFonts w:ascii="Times New Roman" w:hAnsi="Times New Roman"/>
          <w:sz w:val="24"/>
          <w:szCs w:val="24"/>
        </w:rPr>
      </w:pPr>
      <w:r w:rsidRPr="002B3833">
        <w:rPr>
          <w:rFonts w:ascii="Times New Roman" w:hAnsi="Times New Roman"/>
          <w:sz w:val="24"/>
          <w:szCs w:val="24"/>
        </w:rPr>
        <w:t>справку о стоимости выполненных работ и затрат (форма КС-3),</w:t>
      </w:r>
      <w:r w:rsidR="002B3833" w:rsidRPr="002B3833">
        <w:rPr>
          <w:rFonts w:ascii="Times New Roman" w:hAnsi="Times New Roman"/>
          <w:sz w:val="24"/>
          <w:szCs w:val="24"/>
        </w:rPr>
        <w:t xml:space="preserve"> </w:t>
      </w:r>
      <w:r w:rsidRPr="002B3833">
        <w:rPr>
          <w:rFonts w:ascii="Times New Roman" w:hAnsi="Times New Roman"/>
          <w:sz w:val="24"/>
          <w:szCs w:val="24"/>
        </w:rPr>
        <w:t xml:space="preserve">а также иную документацию, составленную перед </w:t>
      </w:r>
      <w:r w:rsidR="0034352A" w:rsidRPr="002B3833">
        <w:rPr>
          <w:rFonts w:ascii="Times New Roman" w:hAnsi="Times New Roman"/>
          <w:sz w:val="24"/>
          <w:szCs w:val="24"/>
        </w:rPr>
        <w:t>проведением работ</w:t>
      </w:r>
      <w:r w:rsidRPr="002B3833">
        <w:rPr>
          <w:rFonts w:ascii="Times New Roman" w:hAnsi="Times New Roman"/>
          <w:sz w:val="24"/>
          <w:szCs w:val="24"/>
        </w:rPr>
        <w:t>, в процессе ра</w:t>
      </w:r>
      <w:r w:rsidR="0034352A" w:rsidRPr="002B3833">
        <w:rPr>
          <w:rFonts w:ascii="Times New Roman" w:hAnsi="Times New Roman"/>
          <w:sz w:val="24"/>
          <w:szCs w:val="24"/>
        </w:rPr>
        <w:t>бот</w:t>
      </w:r>
      <w:r w:rsidRPr="002B3833">
        <w:rPr>
          <w:rFonts w:ascii="Times New Roman" w:hAnsi="Times New Roman"/>
          <w:sz w:val="24"/>
          <w:szCs w:val="24"/>
        </w:rPr>
        <w:t xml:space="preserve"> и после </w:t>
      </w:r>
      <w:r w:rsidR="0034352A" w:rsidRPr="002B3833">
        <w:rPr>
          <w:rFonts w:ascii="Times New Roman" w:hAnsi="Times New Roman"/>
          <w:sz w:val="24"/>
          <w:szCs w:val="24"/>
        </w:rPr>
        <w:t>завершения всех работ</w:t>
      </w:r>
      <w:r w:rsidRPr="002B3833">
        <w:rPr>
          <w:rFonts w:ascii="Times New Roman" w:hAnsi="Times New Roman"/>
          <w:sz w:val="24"/>
          <w:szCs w:val="24"/>
        </w:rPr>
        <w:t xml:space="preserve"> и отражающую техническое состояние оборудования, объем и качество выполненных работ.</w:t>
      </w:r>
    </w:p>
    <w:p w:rsidR="007515FA" w:rsidRDefault="007515FA" w:rsidP="00C62A66">
      <w:pPr>
        <w:suppressAutoHyphens/>
        <w:contextualSpacing/>
        <w:jc w:val="both"/>
        <w:rPr>
          <w:b/>
          <w:i/>
        </w:rPr>
      </w:pPr>
    </w:p>
    <w:p w:rsidR="00AE1FFE" w:rsidRPr="002B3833" w:rsidRDefault="00AE1FFE" w:rsidP="00C62A66">
      <w:pPr>
        <w:pStyle w:val="ae"/>
        <w:numPr>
          <w:ilvl w:val="1"/>
          <w:numId w:val="31"/>
        </w:numPr>
        <w:suppressAutoHyphens/>
        <w:spacing w:after="0"/>
        <w:ind w:left="426"/>
        <w:rPr>
          <w:rFonts w:ascii="Times New Roman" w:hAnsi="Times New Roman"/>
          <w:b/>
          <w:sz w:val="24"/>
          <w:szCs w:val="24"/>
        </w:rPr>
      </w:pPr>
      <w:r w:rsidRPr="002B3833">
        <w:rPr>
          <w:rFonts w:ascii="Times New Roman" w:hAnsi="Times New Roman"/>
          <w:b/>
          <w:sz w:val="24"/>
          <w:szCs w:val="24"/>
        </w:rPr>
        <w:t>Требования к подрядчик</w:t>
      </w:r>
      <w:r w:rsidR="007D6308" w:rsidRPr="002B3833">
        <w:rPr>
          <w:rFonts w:ascii="Times New Roman" w:hAnsi="Times New Roman"/>
          <w:b/>
          <w:sz w:val="24"/>
          <w:szCs w:val="24"/>
        </w:rPr>
        <w:t>у</w:t>
      </w:r>
      <w:r w:rsidR="002B3833">
        <w:rPr>
          <w:rFonts w:ascii="Times New Roman" w:hAnsi="Times New Roman"/>
          <w:b/>
          <w:sz w:val="24"/>
          <w:szCs w:val="24"/>
        </w:rPr>
        <w:t xml:space="preserve"> при привлечении субподрядчиков</w:t>
      </w:r>
    </w:p>
    <w:p w:rsidR="00141058"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141058" w:rsidRPr="002B3833">
        <w:rPr>
          <w:rFonts w:ascii="Times New Roman" w:hAnsi="Times New Roman"/>
          <w:sz w:val="24"/>
          <w:szCs w:val="24"/>
        </w:rPr>
        <w:t>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Подрядчик обязан прикладывать к своей заявке письменное согласие субподрядчиков на выполнение планируемых ими работ.</w:t>
      </w:r>
    </w:p>
    <w:p w:rsidR="00141058"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141058" w:rsidRPr="002B3833">
        <w:rPr>
          <w:rFonts w:ascii="Times New Roman" w:hAnsi="Times New Roman"/>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141058"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141058" w:rsidRPr="002B3833">
        <w:rPr>
          <w:rFonts w:ascii="Times New Roman" w:hAnsi="Times New Roman"/>
          <w:sz w:val="24"/>
          <w:szCs w:val="24"/>
        </w:rPr>
        <w:t>Заказчик оставляет за собой право отклонить любого из предложенных субподрядчиков.</w:t>
      </w:r>
    </w:p>
    <w:p w:rsidR="006E4604"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6E4604" w:rsidRPr="002B3833">
        <w:rPr>
          <w:rFonts w:ascii="Times New Roman" w:hAnsi="Times New Roman"/>
          <w:sz w:val="24"/>
          <w:szCs w:val="24"/>
        </w:rPr>
        <w:t xml:space="preserve">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w:t>
      </w:r>
      <w:hyperlink r:id="rId9" w:history="1">
        <w:r w:rsidR="006E4604" w:rsidRPr="002B3833">
          <w:rPr>
            <w:rFonts w:ascii="Times New Roman" w:hAnsi="Times New Roman"/>
            <w:sz w:val="24"/>
            <w:szCs w:val="24"/>
          </w:rPr>
          <w:t>oozd@karelia.tgc1.ru</w:t>
        </w:r>
      </w:hyperlink>
      <w:r w:rsidR="006E4604" w:rsidRPr="002B3833">
        <w:rPr>
          <w:rFonts w:ascii="Times New Roman" w:hAnsi="Times New Roman"/>
          <w:sz w:val="24"/>
          <w:szCs w:val="24"/>
        </w:rPr>
        <w:t xml:space="preserve"> информацию о заключенных договорах с субподрядчиком, в том числе предмет, цена договора, срок выполнения работ, объем работ, а также информацию о субподрядчиках (соисполнителях) по форме 7 «Анкета контрагента» и форме 14 «Декларация о принадлежности контрагента к субъектам малого или среднего предпринимательства» Документации по запросу предложений.</w:t>
      </w:r>
    </w:p>
    <w:p w:rsidR="00141058"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141058" w:rsidRPr="002B3833">
        <w:rPr>
          <w:rFonts w:ascii="Times New Roman" w:hAnsi="Times New Roman"/>
          <w:sz w:val="24"/>
          <w:szCs w:val="24"/>
        </w:rPr>
        <w:t>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141058"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141058" w:rsidRPr="002B3833">
        <w:rPr>
          <w:rFonts w:ascii="Times New Roman" w:hAnsi="Times New Roman"/>
          <w:sz w:val="24"/>
          <w:szCs w:val="24"/>
        </w:rPr>
        <w:t>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141058" w:rsidRPr="002B3833" w:rsidRDefault="002B3833" w:rsidP="00042D9E">
      <w:pPr>
        <w:pStyle w:val="ae"/>
        <w:numPr>
          <w:ilvl w:val="2"/>
          <w:numId w:val="31"/>
        </w:numPr>
        <w:tabs>
          <w:tab w:val="left" w:pos="1276"/>
        </w:tabs>
        <w:suppressAutoHyphens/>
        <w:spacing w:after="0"/>
        <w:ind w:left="851" w:hanging="851"/>
        <w:jc w:val="both"/>
        <w:rPr>
          <w:rFonts w:ascii="Times New Roman" w:hAnsi="Times New Roman"/>
          <w:sz w:val="24"/>
          <w:szCs w:val="24"/>
        </w:rPr>
      </w:pPr>
      <w:r>
        <w:rPr>
          <w:rFonts w:ascii="Times New Roman" w:hAnsi="Times New Roman"/>
          <w:sz w:val="24"/>
          <w:szCs w:val="24"/>
        </w:rPr>
        <w:tab/>
      </w:r>
      <w:r w:rsidR="00141058" w:rsidRPr="002B3833">
        <w:rPr>
          <w:rFonts w:ascii="Times New Roman" w:hAnsi="Times New Roman"/>
          <w:sz w:val="24"/>
          <w:szCs w:val="24"/>
        </w:rPr>
        <w:t>При планирующемся привлечении для выполнения работ нескольких субподрядчиков (поставщиков), подрядчик должен предусмотреть и организовать их взаимодействие в процессе выполнения работ с учётом сроков их исполнения.</w:t>
      </w:r>
    </w:p>
    <w:p w:rsidR="009603AB" w:rsidRDefault="009603AB" w:rsidP="00C62A66">
      <w:pPr>
        <w:suppressAutoHyphens/>
        <w:ind w:firstLine="708"/>
        <w:contextualSpacing/>
        <w:jc w:val="both"/>
      </w:pPr>
    </w:p>
    <w:p w:rsidR="00DA58B1" w:rsidRPr="002B3833" w:rsidRDefault="00AE1FFE" w:rsidP="00C62A66">
      <w:pPr>
        <w:pStyle w:val="ae"/>
        <w:numPr>
          <w:ilvl w:val="1"/>
          <w:numId w:val="31"/>
        </w:numPr>
        <w:suppressAutoHyphens/>
        <w:spacing w:after="0"/>
        <w:ind w:left="426"/>
        <w:rPr>
          <w:rFonts w:ascii="Times New Roman" w:hAnsi="Times New Roman"/>
          <w:b/>
          <w:sz w:val="24"/>
          <w:szCs w:val="24"/>
        </w:rPr>
      </w:pPr>
      <w:r w:rsidRPr="002B3833">
        <w:rPr>
          <w:rFonts w:ascii="Times New Roman" w:hAnsi="Times New Roman"/>
          <w:b/>
          <w:sz w:val="24"/>
          <w:szCs w:val="24"/>
        </w:rPr>
        <w:t>Оборудование и материалы:</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Оборудование и материалы для выполнения заявляемых объемов работ поставляет Подрядчик в соответствии с разработанным проектом.</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 xml:space="preserve"> Все поставляемые материалы и оборудование должны иметь сертификаты соответствия продукции требованиям качества и безопасности, установленными для нее действующими стандартами и правилами (ГОСТ (ГосСтандарт), ГОСТ Р, ГОСТ Р МЭК, ТУ и прочие требования.</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Стоимость материалов и оборудования, приобретенных Подрядчиком, подтверждается документально.</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lastRenderedPageBreak/>
        <w:t>В случае возникновения необходимости поставки для работ ТМЦ, не учтенных в согласованной сметной документации, их поставка осуществляется по дополнительному соглашению Сторон.</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 xml:space="preserve">В обязанности Заказчика предоставление Подрядчику бытовых помещений, складских площадок, инструмента не входит. При наличии технической возможности вышеуказанные услуги могут быть предоставлены Подрядчику. Условия их предоставления определяются в </w:t>
      </w:r>
      <w:r w:rsidR="006F2172">
        <w:rPr>
          <w:rFonts w:ascii="Times New Roman" w:hAnsi="Times New Roman"/>
          <w:sz w:val="24"/>
          <w:szCs w:val="24"/>
        </w:rPr>
        <w:t xml:space="preserve">отдельном </w:t>
      </w:r>
      <w:r w:rsidRPr="002B3833">
        <w:rPr>
          <w:rFonts w:ascii="Times New Roman" w:hAnsi="Times New Roman"/>
          <w:sz w:val="24"/>
          <w:szCs w:val="24"/>
        </w:rPr>
        <w:t>договоре.</w:t>
      </w:r>
    </w:p>
    <w:p w:rsidR="00A41E1E" w:rsidRPr="00A41E1E" w:rsidRDefault="00A41E1E" w:rsidP="00C62A66">
      <w:pPr>
        <w:suppressAutoHyphens/>
        <w:contextualSpacing/>
        <w:jc w:val="both"/>
        <w:rPr>
          <w:i/>
        </w:rPr>
      </w:pPr>
    </w:p>
    <w:p w:rsidR="00A41E1E" w:rsidRPr="002B3833" w:rsidRDefault="00A41E1E" w:rsidP="00C62A66">
      <w:pPr>
        <w:pStyle w:val="ae"/>
        <w:numPr>
          <w:ilvl w:val="1"/>
          <w:numId w:val="31"/>
        </w:numPr>
        <w:suppressAutoHyphens/>
        <w:spacing w:after="0"/>
        <w:ind w:left="426"/>
        <w:rPr>
          <w:rFonts w:ascii="Times New Roman" w:hAnsi="Times New Roman"/>
          <w:b/>
          <w:sz w:val="24"/>
          <w:szCs w:val="24"/>
        </w:rPr>
      </w:pPr>
      <w:r w:rsidRPr="002B3833">
        <w:rPr>
          <w:rFonts w:ascii="Times New Roman" w:hAnsi="Times New Roman"/>
          <w:b/>
          <w:sz w:val="24"/>
          <w:szCs w:val="24"/>
        </w:rPr>
        <w:t>Для выполнения работ подрядчиком заказчик обеспечивает:</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энергоснабжение строительно-монтажных работ, выполняемых подрядчиком;</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подключение электроприводов механизмов и инструмента, средств электросварки и термообработки подрядчика к электросборкам в сроки, согласно граф</w:t>
      </w:r>
      <w:r w:rsidR="003C74B6">
        <w:rPr>
          <w:rFonts w:ascii="Times New Roman" w:hAnsi="Times New Roman"/>
          <w:sz w:val="24"/>
          <w:szCs w:val="24"/>
        </w:rPr>
        <w:t>ику строительно-монтажных работ</w:t>
      </w:r>
      <w:r w:rsidRPr="002B3833">
        <w:rPr>
          <w:rFonts w:ascii="Times New Roman" w:hAnsi="Times New Roman"/>
          <w:sz w:val="24"/>
          <w:szCs w:val="24"/>
        </w:rPr>
        <w:t>;</w:t>
      </w:r>
    </w:p>
    <w:p w:rsidR="00A41E1E" w:rsidRPr="002B3833" w:rsidRDefault="00A41E1E" w:rsidP="00042D9E">
      <w:pPr>
        <w:pStyle w:val="ae"/>
        <w:numPr>
          <w:ilvl w:val="2"/>
          <w:numId w:val="31"/>
        </w:numPr>
        <w:tabs>
          <w:tab w:val="left" w:pos="1418"/>
        </w:tabs>
        <w:suppressAutoHyphens/>
        <w:spacing w:after="0"/>
        <w:ind w:left="851" w:hanging="851"/>
        <w:jc w:val="both"/>
        <w:rPr>
          <w:rFonts w:ascii="Times New Roman" w:hAnsi="Times New Roman"/>
          <w:sz w:val="24"/>
          <w:szCs w:val="24"/>
        </w:rPr>
      </w:pPr>
      <w:r w:rsidRPr="002B3833">
        <w:rPr>
          <w:rFonts w:ascii="Times New Roman" w:hAnsi="Times New Roman"/>
          <w:sz w:val="24"/>
          <w:szCs w:val="24"/>
        </w:rPr>
        <w:t>допуск персонала подрядчика на рабочие места в течение всего срока выполнения строительно-монтажных работ.</w:t>
      </w:r>
    </w:p>
    <w:p w:rsidR="007E046B" w:rsidRPr="00EB70DA" w:rsidRDefault="007E046B" w:rsidP="00C62A66">
      <w:pPr>
        <w:suppressAutoHyphens/>
        <w:ind w:firstLine="708"/>
        <w:contextualSpacing/>
        <w:jc w:val="both"/>
        <w:rPr>
          <w:i/>
        </w:rPr>
      </w:pPr>
    </w:p>
    <w:sectPr w:rsidR="007E046B" w:rsidRPr="00EB70DA" w:rsidSect="007E046B">
      <w:footerReference w:type="even" r:id="rId10"/>
      <w:footerReference w:type="default" r:id="rId11"/>
      <w:pgSz w:w="11906" w:h="16838" w:code="9"/>
      <w:pgMar w:top="568" w:right="851" w:bottom="851" w:left="1134"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022" w:rsidRDefault="003C5022">
      <w:r>
        <w:separator/>
      </w:r>
    </w:p>
  </w:endnote>
  <w:endnote w:type="continuationSeparator" w:id="0">
    <w:p w:rsidR="003C5022" w:rsidRDefault="003C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55E" w:rsidRDefault="00F4655E">
    <w:pPr>
      <w:pStyle w:val="Style13"/>
      <w:widowControl/>
      <w:jc w:val="both"/>
      <w:rPr>
        <w:rStyle w:val="FontStyle456"/>
      </w:rPr>
    </w:pPr>
    <w:r>
      <w:rPr>
        <w:rStyle w:val="FontStyle456"/>
      </w:rPr>
      <w:fldChar w:fldCharType="begin"/>
    </w:r>
    <w:r>
      <w:rPr>
        <w:rStyle w:val="FontStyle456"/>
      </w:rPr>
      <w:instrText>PAGE</w:instrText>
    </w:r>
    <w:r>
      <w:rPr>
        <w:rStyle w:val="FontStyle456"/>
      </w:rPr>
      <w:fldChar w:fldCharType="separate"/>
    </w:r>
    <w:r>
      <w:rPr>
        <w:rStyle w:val="FontStyle456"/>
        <w:noProof/>
      </w:rPr>
      <w:t>140</w:t>
    </w:r>
    <w:r>
      <w:rPr>
        <w:rStyle w:val="FontStyle45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55E" w:rsidRDefault="00F4655E">
    <w:pPr>
      <w:pStyle w:val="ac"/>
      <w:jc w:val="right"/>
    </w:pPr>
    <w:r>
      <w:fldChar w:fldCharType="begin"/>
    </w:r>
    <w:r>
      <w:instrText>PAGE   \* MERGEFORMAT</w:instrText>
    </w:r>
    <w:r>
      <w:fldChar w:fldCharType="separate"/>
    </w:r>
    <w:r w:rsidR="007E046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022" w:rsidRDefault="003C5022">
      <w:r>
        <w:separator/>
      </w:r>
    </w:p>
  </w:footnote>
  <w:footnote w:type="continuationSeparator" w:id="0">
    <w:p w:rsidR="003C5022" w:rsidRDefault="003C5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F083B"/>
    <w:multiLevelType w:val="hybridMultilevel"/>
    <w:tmpl w:val="E0A24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F96515"/>
    <w:multiLevelType w:val="hybridMultilevel"/>
    <w:tmpl w:val="3286B3CC"/>
    <w:lvl w:ilvl="0" w:tplc="00A64046">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 w15:restartNumberingAfterBreak="0">
    <w:nsid w:val="0D0826B3"/>
    <w:multiLevelType w:val="multilevel"/>
    <w:tmpl w:val="95706DBE"/>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4D1365"/>
    <w:multiLevelType w:val="multilevel"/>
    <w:tmpl w:val="67D0F792"/>
    <w:lvl w:ilvl="0">
      <w:start w:val="1"/>
      <w:numFmt w:val="bullet"/>
      <w:lvlText w:val=""/>
      <w:lvlJc w:val="left"/>
      <w:pPr>
        <w:ind w:left="360" w:hanging="360"/>
      </w:pPr>
      <w:rPr>
        <w:rFonts w:ascii="Symbol" w:hAnsi="Symbol" w:hint="default"/>
        <w:b/>
        <w:i w:val="0"/>
        <w:color w:val="auto"/>
        <w:sz w:val="24"/>
        <w:szCs w:val="24"/>
      </w:rPr>
    </w:lvl>
    <w:lvl w:ilvl="1">
      <w:start w:val="1"/>
      <w:numFmt w:val="bullet"/>
      <w:lvlText w:val=""/>
      <w:lvlJc w:val="left"/>
      <w:pPr>
        <w:ind w:left="792" w:hanging="432"/>
      </w:pPr>
      <w:rPr>
        <w:rFonts w:ascii="Symbol" w:hAnsi="Symbol" w:hint="default"/>
        <w:b/>
        <w:i w:val="0"/>
        <w:color w:val="auto"/>
        <w:sz w:val="24"/>
        <w:szCs w:val="24"/>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27BD8"/>
    <w:multiLevelType w:val="hybridMultilevel"/>
    <w:tmpl w:val="E0A24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80226"/>
    <w:multiLevelType w:val="hybridMultilevel"/>
    <w:tmpl w:val="E33AB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D51C0B"/>
    <w:multiLevelType w:val="hybridMultilevel"/>
    <w:tmpl w:val="3210D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F60611"/>
    <w:multiLevelType w:val="multilevel"/>
    <w:tmpl w:val="63E6EF88"/>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lvlText w:val="%1.%2."/>
      <w:lvlJc w:val="left"/>
      <w:pPr>
        <w:ind w:left="792" w:hanging="432"/>
      </w:pPr>
      <w:rPr>
        <w:rFonts w:ascii="Times New Roman" w:hAnsi="Times New Roman" w:cs="Times New Roman" w:hint="default"/>
        <w:b/>
        <w:i w:val="0"/>
        <w:color w:val="auto"/>
        <w:sz w:val="24"/>
        <w:szCs w:val="24"/>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4BF716B"/>
    <w:multiLevelType w:val="hybridMultilevel"/>
    <w:tmpl w:val="E0A24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F3F8D"/>
    <w:multiLevelType w:val="multilevel"/>
    <w:tmpl w:val="79EA850E"/>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ED2D39"/>
    <w:multiLevelType w:val="hybridMultilevel"/>
    <w:tmpl w:val="41A0E9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4724A6"/>
    <w:multiLevelType w:val="hybridMultilevel"/>
    <w:tmpl w:val="64AC8DE6"/>
    <w:lvl w:ilvl="0" w:tplc="8826BA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B835F3C"/>
    <w:multiLevelType w:val="multilevel"/>
    <w:tmpl w:val="3D625E86"/>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bullet"/>
      <w:lvlText w:val=""/>
      <w:lvlJc w:val="left"/>
      <w:pPr>
        <w:ind w:left="792" w:hanging="432"/>
      </w:pPr>
      <w:rPr>
        <w:rFonts w:ascii="Symbol" w:hAnsi="Symbol" w:hint="default"/>
        <w:b/>
        <w:i w:val="0"/>
        <w:color w:val="auto"/>
        <w:sz w:val="24"/>
        <w:szCs w:val="24"/>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5E2109"/>
    <w:multiLevelType w:val="multilevel"/>
    <w:tmpl w:val="3D625E86"/>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bullet"/>
      <w:lvlText w:val=""/>
      <w:lvlJc w:val="left"/>
      <w:pPr>
        <w:ind w:left="792" w:hanging="432"/>
      </w:pPr>
      <w:rPr>
        <w:rFonts w:ascii="Symbol" w:hAnsi="Symbol" w:hint="default"/>
        <w:b/>
        <w:i w:val="0"/>
        <w:color w:val="auto"/>
        <w:sz w:val="24"/>
        <w:szCs w:val="24"/>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AC66FC"/>
    <w:multiLevelType w:val="hybridMultilevel"/>
    <w:tmpl w:val="45D8C1A6"/>
    <w:lvl w:ilvl="0" w:tplc="93DABF8E">
      <w:start w:val="1"/>
      <w:numFmt w:val="bullet"/>
      <w:lvlText w:val="‑"/>
      <w:lvlJc w:val="left"/>
      <w:pPr>
        <w:ind w:left="1287" w:hanging="360"/>
      </w:pPr>
      <w:rPr>
        <w:rFonts w:ascii="Arial Unicode MS" w:eastAsia="Arial Unicode MS" w:hAnsi="Arial Unicode MS"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54A5CE2"/>
    <w:multiLevelType w:val="hybridMultilevel"/>
    <w:tmpl w:val="0A548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E7355"/>
    <w:multiLevelType w:val="hybridMultilevel"/>
    <w:tmpl w:val="A572A5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4AB60D1"/>
    <w:multiLevelType w:val="hybridMultilevel"/>
    <w:tmpl w:val="E0B4D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FF07DC"/>
    <w:multiLevelType w:val="hybridMultilevel"/>
    <w:tmpl w:val="7A5E0B2E"/>
    <w:lvl w:ilvl="0" w:tplc="BC9082E2">
      <w:start w:val="1"/>
      <w:numFmt w:val="bullet"/>
      <w:lvlText w:val="•"/>
      <w:lvlJc w:val="left"/>
      <w:pPr>
        <w:ind w:left="1287" w:hanging="360"/>
      </w:pPr>
      <w:rPr>
        <w:rFonts w:ascii="Arial Unicode MS" w:eastAsia="Arial Unicode MS" w:hAnsi="Arial Unicode MS"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B557B2"/>
    <w:multiLevelType w:val="hybridMultilevel"/>
    <w:tmpl w:val="99DE71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70BC5"/>
    <w:multiLevelType w:val="hybridMultilevel"/>
    <w:tmpl w:val="477E12E8"/>
    <w:lvl w:ilvl="0" w:tplc="93DABF8E">
      <w:start w:val="1"/>
      <w:numFmt w:val="bullet"/>
      <w:lvlText w:val="‑"/>
      <w:lvlJc w:val="left"/>
      <w:pPr>
        <w:ind w:left="1287" w:hanging="360"/>
      </w:pPr>
      <w:rPr>
        <w:rFonts w:ascii="Arial Unicode MS" w:eastAsia="Arial Unicode MS" w:hAnsi="Arial Unicode MS"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2D07EC6"/>
    <w:multiLevelType w:val="multilevel"/>
    <w:tmpl w:val="3D625E86"/>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bullet"/>
      <w:lvlText w:val=""/>
      <w:lvlJc w:val="left"/>
      <w:pPr>
        <w:ind w:left="792" w:hanging="432"/>
      </w:pPr>
      <w:rPr>
        <w:rFonts w:ascii="Symbol" w:hAnsi="Symbol" w:hint="default"/>
        <w:b/>
        <w:i w:val="0"/>
        <w:color w:val="auto"/>
        <w:sz w:val="24"/>
        <w:szCs w:val="24"/>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4733A5"/>
    <w:multiLevelType w:val="hybridMultilevel"/>
    <w:tmpl w:val="5694DC28"/>
    <w:lvl w:ilvl="0" w:tplc="3A6495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B50835"/>
    <w:multiLevelType w:val="multilevel"/>
    <w:tmpl w:val="148EE02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FE53DE"/>
    <w:multiLevelType w:val="hybridMultilevel"/>
    <w:tmpl w:val="E0A24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2625C9"/>
    <w:multiLevelType w:val="hybridMultilevel"/>
    <w:tmpl w:val="AA98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07639E"/>
    <w:multiLevelType w:val="hybridMultilevel"/>
    <w:tmpl w:val="E0A24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4C6CE3"/>
    <w:multiLevelType w:val="hybridMultilevel"/>
    <w:tmpl w:val="1FAA1CFE"/>
    <w:lvl w:ilvl="0" w:tplc="2A8CC11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3B3C68"/>
    <w:multiLevelType w:val="hybridMultilevel"/>
    <w:tmpl w:val="4E625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5"/>
  </w:num>
  <w:num w:numId="3">
    <w:abstractNumId w:val="4"/>
  </w:num>
  <w:num w:numId="4">
    <w:abstractNumId w:val="3"/>
  </w:num>
  <w:num w:numId="5">
    <w:abstractNumId w:val="10"/>
  </w:num>
  <w:num w:numId="6">
    <w:abstractNumId w:val="23"/>
  </w:num>
  <w:num w:numId="7">
    <w:abstractNumId w:val="28"/>
  </w:num>
  <w:num w:numId="8">
    <w:abstractNumId w:val="13"/>
  </w:num>
  <w:num w:numId="9">
    <w:abstractNumId w:val="20"/>
  </w:num>
  <w:num w:numId="10">
    <w:abstractNumId w:val="12"/>
  </w:num>
  <w:num w:numId="11">
    <w:abstractNumId w:val="30"/>
    <w:lvlOverride w:ilvl="0">
      <w:startOverride w:val="4"/>
    </w:lvlOverride>
    <w:lvlOverride w:ilvl="1">
      <w:startOverride w:val="1"/>
    </w:lvlOverride>
    <w:lvlOverride w:ilvl="2"/>
    <w:lvlOverride w:ilvl="3"/>
    <w:lvlOverride w:ilvl="4"/>
    <w:lvlOverride w:ilvl="5"/>
    <w:lvlOverride w:ilvl="6"/>
    <w:lvlOverride w:ilvl="7"/>
    <w:lvlOverride w:ilvl="8"/>
  </w:num>
  <w:num w:numId="12">
    <w:abstractNumId w:val="2"/>
  </w:num>
  <w:num w:numId="13">
    <w:abstractNumId w:val="1"/>
  </w:num>
  <w:num w:numId="14">
    <w:abstractNumId w:val="33"/>
  </w:num>
  <w:num w:numId="15">
    <w:abstractNumId w:val="0"/>
  </w:num>
  <w:num w:numId="16">
    <w:abstractNumId w:val="11"/>
  </w:num>
  <w:num w:numId="17">
    <w:abstractNumId w:val="6"/>
  </w:num>
  <w:num w:numId="18">
    <w:abstractNumId w:val="31"/>
  </w:num>
  <w:num w:numId="19">
    <w:abstractNumId w:val="32"/>
  </w:num>
  <w:num w:numId="20">
    <w:abstractNumId w:val="22"/>
  </w:num>
  <w:num w:numId="21">
    <w:abstractNumId w:val="7"/>
  </w:num>
  <w:num w:numId="22">
    <w:abstractNumId w:val="25"/>
  </w:num>
  <w:num w:numId="23">
    <w:abstractNumId w:val="35"/>
  </w:num>
  <w:num w:numId="24">
    <w:abstractNumId w:val="19"/>
  </w:num>
  <w:num w:numId="25">
    <w:abstractNumId w:val="34"/>
  </w:num>
  <w:num w:numId="26">
    <w:abstractNumId w:val="14"/>
  </w:num>
  <w:num w:numId="27">
    <w:abstractNumId w:val="18"/>
  </w:num>
  <w:num w:numId="28">
    <w:abstractNumId w:val="26"/>
  </w:num>
  <w:num w:numId="29">
    <w:abstractNumId w:val="24"/>
  </w:num>
  <w:num w:numId="30">
    <w:abstractNumId w:val="8"/>
  </w:num>
  <w:num w:numId="31">
    <w:abstractNumId w:val="9"/>
  </w:num>
  <w:num w:numId="32">
    <w:abstractNumId w:val="29"/>
  </w:num>
  <w:num w:numId="33">
    <w:abstractNumId w:val="17"/>
  </w:num>
  <w:num w:numId="34">
    <w:abstractNumId w:val="16"/>
  </w:num>
  <w:num w:numId="35">
    <w:abstractNumId w:val="27"/>
  </w:num>
  <w:num w:numId="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176"/>
    <w:rsid w:val="000007CE"/>
    <w:rsid w:val="00000B49"/>
    <w:rsid w:val="0001234D"/>
    <w:rsid w:val="00015B9B"/>
    <w:rsid w:val="00024609"/>
    <w:rsid w:val="00024969"/>
    <w:rsid w:val="00024F5D"/>
    <w:rsid w:val="000250E1"/>
    <w:rsid w:val="000267AB"/>
    <w:rsid w:val="0003132B"/>
    <w:rsid w:val="000371E9"/>
    <w:rsid w:val="0004120F"/>
    <w:rsid w:val="00041CF1"/>
    <w:rsid w:val="00042D9E"/>
    <w:rsid w:val="00051422"/>
    <w:rsid w:val="00051611"/>
    <w:rsid w:val="0005451C"/>
    <w:rsid w:val="00054780"/>
    <w:rsid w:val="0005504F"/>
    <w:rsid w:val="0005516E"/>
    <w:rsid w:val="00056087"/>
    <w:rsid w:val="00056EED"/>
    <w:rsid w:val="00072D52"/>
    <w:rsid w:val="000738C4"/>
    <w:rsid w:val="00074802"/>
    <w:rsid w:val="00075361"/>
    <w:rsid w:val="00075B3C"/>
    <w:rsid w:val="00076C4D"/>
    <w:rsid w:val="00082764"/>
    <w:rsid w:val="00090635"/>
    <w:rsid w:val="000907CC"/>
    <w:rsid w:val="00090861"/>
    <w:rsid w:val="0009137F"/>
    <w:rsid w:val="00091713"/>
    <w:rsid w:val="000920FD"/>
    <w:rsid w:val="00093B5D"/>
    <w:rsid w:val="00094DD2"/>
    <w:rsid w:val="000A202B"/>
    <w:rsid w:val="000A586C"/>
    <w:rsid w:val="000A5F7B"/>
    <w:rsid w:val="000A6B07"/>
    <w:rsid w:val="000C39A1"/>
    <w:rsid w:val="000C7A68"/>
    <w:rsid w:val="000D05F7"/>
    <w:rsid w:val="000D0CA3"/>
    <w:rsid w:val="000D11FC"/>
    <w:rsid w:val="000D1D90"/>
    <w:rsid w:val="000D207F"/>
    <w:rsid w:val="000D6D50"/>
    <w:rsid w:val="000E1E56"/>
    <w:rsid w:val="000E43C1"/>
    <w:rsid w:val="000F1C7E"/>
    <w:rsid w:val="000F3116"/>
    <w:rsid w:val="000F340E"/>
    <w:rsid w:val="000F3B0E"/>
    <w:rsid w:val="000F3BA5"/>
    <w:rsid w:val="000F743C"/>
    <w:rsid w:val="00100456"/>
    <w:rsid w:val="00100980"/>
    <w:rsid w:val="0010098C"/>
    <w:rsid w:val="00102562"/>
    <w:rsid w:val="00103658"/>
    <w:rsid w:val="001057DF"/>
    <w:rsid w:val="00105E9D"/>
    <w:rsid w:val="001139CD"/>
    <w:rsid w:val="00113CD9"/>
    <w:rsid w:val="00113E27"/>
    <w:rsid w:val="00114535"/>
    <w:rsid w:val="0011597D"/>
    <w:rsid w:val="00115C12"/>
    <w:rsid w:val="001179EA"/>
    <w:rsid w:val="001333EF"/>
    <w:rsid w:val="00135A5A"/>
    <w:rsid w:val="00137968"/>
    <w:rsid w:val="00137BA4"/>
    <w:rsid w:val="00141058"/>
    <w:rsid w:val="001412DC"/>
    <w:rsid w:val="00141799"/>
    <w:rsid w:val="00142F11"/>
    <w:rsid w:val="001434D9"/>
    <w:rsid w:val="00144C9A"/>
    <w:rsid w:val="001466C0"/>
    <w:rsid w:val="0015104C"/>
    <w:rsid w:val="001513E6"/>
    <w:rsid w:val="00152732"/>
    <w:rsid w:val="0015349D"/>
    <w:rsid w:val="0016283D"/>
    <w:rsid w:val="00163887"/>
    <w:rsid w:val="00165155"/>
    <w:rsid w:val="001719E2"/>
    <w:rsid w:val="001726BE"/>
    <w:rsid w:val="001738AB"/>
    <w:rsid w:val="00177859"/>
    <w:rsid w:val="00180656"/>
    <w:rsid w:val="00181EB8"/>
    <w:rsid w:val="0018360D"/>
    <w:rsid w:val="00183BFA"/>
    <w:rsid w:val="00184B30"/>
    <w:rsid w:val="00185152"/>
    <w:rsid w:val="0018535D"/>
    <w:rsid w:val="001865C7"/>
    <w:rsid w:val="001872B5"/>
    <w:rsid w:val="00187476"/>
    <w:rsid w:val="00187694"/>
    <w:rsid w:val="00187EF5"/>
    <w:rsid w:val="00190F86"/>
    <w:rsid w:val="00192844"/>
    <w:rsid w:val="001951A8"/>
    <w:rsid w:val="00195470"/>
    <w:rsid w:val="0019721B"/>
    <w:rsid w:val="001A4D09"/>
    <w:rsid w:val="001A534C"/>
    <w:rsid w:val="001B18E4"/>
    <w:rsid w:val="001B4AC9"/>
    <w:rsid w:val="001B61A7"/>
    <w:rsid w:val="001B6912"/>
    <w:rsid w:val="001B7F8B"/>
    <w:rsid w:val="001C5287"/>
    <w:rsid w:val="001D0B2F"/>
    <w:rsid w:val="001D1683"/>
    <w:rsid w:val="001D222D"/>
    <w:rsid w:val="001D37FE"/>
    <w:rsid w:val="001D4C00"/>
    <w:rsid w:val="001D5523"/>
    <w:rsid w:val="001D5F0A"/>
    <w:rsid w:val="001E07EA"/>
    <w:rsid w:val="001E3AE0"/>
    <w:rsid w:val="001E4FA9"/>
    <w:rsid w:val="001E64EF"/>
    <w:rsid w:val="001F1010"/>
    <w:rsid w:val="001F32C9"/>
    <w:rsid w:val="00200E2C"/>
    <w:rsid w:val="00201B71"/>
    <w:rsid w:val="00202476"/>
    <w:rsid w:val="002033E4"/>
    <w:rsid w:val="00205105"/>
    <w:rsid w:val="00207344"/>
    <w:rsid w:val="00212631"/>
    <w:rsid w:val="00213426"/>
    <w:rsid w:val="00214449"/>
    <w:rsid w:val="002144BB"/>
    <w:rsid w:val="00216D96"/>
    <w:rsid w:val="002174AB"/>
    <w:rsid w:val="00220218"/>
    <w:rsid w:val="00223773"/>
    <w:rsid w:val="002303E1"/>
    <w:rsid w:val="002342BD"/>
    <w:rsid w:val="00234A7D"/>
    <w:rsid w:val="00235776"/>
    <w:rsid w:val="00235A62"/>
    <w:rsid w:val="00235DF7"/>
    <w:rsid w:val="00237872"/>
    <w:rsid w:val="00240453"/>
    <w:rsid w:val="00243A3D"/>
    <w:rsid w:val="00243C1E"/>
    <w:rsid w:val="00244AE8"/>
    <w:rsid w:val="00244F60"/>
    <w:rsid w:val="00245161"/>
    <w:rsid w:val="002507E0"/>
    <w:rsid w:val="002529D0"/>
    <w:rsid w:val="00252D59"/>
    <w:rsid w:val="00253C37"/>
    <w:rsid w:val="00256F37"/>
    <w:rsid w:val="00257396"/>
    <w:rsid w:val="00267F07"/>
    <w:rsid w:val="00270AEB"/>
    <w:rsid w:val="002748D9"/>
    <w:rsid w:val="00275654"/>
    <w:rsid w:val="00275C16"/>
    <w:rsid w:val="00276B43"/>
    <w:rsid w:val="0028080C"/>
    <w:rsid w:val="002814DC"/>
    <w:rsid w:val="00283987"/>
    <w:rsid w:val="00283C49"/>
    <w:rsid w:val="00284846"/>
    <w:rsid w:val="00293599"/>
    <w:rsid w:val="002945D0"/>
    <w:rsid w:val="00296D6B"/>
    <w:rsid w:val="002A0A6D"/>
    <w:rsid w:val="002A5198"/>
    <w:rsid w:val="002B0F3F"/>
    <w:rsid w:val="002B125A"/>
    <w:rsid w:val="002B1898"/>
    <w:rsid w:val="002B2D17"/>
    <w:rsid w:val="002B32C3"/>
    <w:rsid w:val="002B3833"/>
    <w:rsid w:val="002B3856"/>
    <w:rsid w:val="002B4C84"/>
    <w:rsid w:val="002B5373"/>
    <w:rsid w:val="002B54D5"/>
    <w:rsid w:val="002B6DE3"/>
    <w:rsid w:val="002B6E08"/>
    <w:rsid w:val="002C254C"/>
    <w:rsid w:val="002D0F3E"/>
    <w:rsid w:val="002D3416"/>
    <w:rsid w:val="002D38C3"/>
    <w:rsid w:val="002D58BA"/>
    <w:rsid w:val="002E1F4A"/>
    <w:rsid w:val="002E359E"/>
    <w:rsid w:val="002E46C5"/>
    <w:rsid w:val="002E4E6E"/>
    <w:rsid w:val="002F0E09"/>
    <w:rsid w:val="002F1181"/>
    <w:rsid w:val="002F541A"/>
    <w:rsid w:val="002F5A02"/>
    <w:rsid w:val="002F5A6B"/>
    <w:rsid w:val="00303B51"/>
    <w:rsid w:val="00303E29"/>
    <w:rsid w:val="00305BCB"/>
    <w:rsid w:val="00310165"/>
    <w:rsid w:val="00310D40"/>
    <w:rsid w:val="00320BC1"/>
    <w:rsid w:val="00327526"/>
    <w:rsid w:val="00331F1F"/>
    <w:rsid w:val="003327F3"/>
    <w:rsid w:val="00334B82"/>
    <w:rsid w:val="0034352A"/>
    <w:rsid w:val="00344D67"/>
    <w:rsid w:val="00345B79"/>
    <w:rsid w:val="00345BAE"/>
    <w:rsid w:val="0034666C"/>
    <w:rsid w:val="003469B0"/>
    <w:rsid w:val="00353706"/>
    <w:rsid w:val="003538FD"/>
    <w:rsid w:val="003540DD"/>
    <w:rsid w:val="0035584C"/>
    <w:rsid w:val="00355B0E"/>
    <w:rsid w:val="003609DC"/>
    <w:rsid w:val="003660E7"/>
    <w:rsid w:val="00370337"/>
    <w:rsid w:val="0037142E"/>
    <w:rsid w:val="00371AD7"/>
    <w:rsid w:val="00373931"/>
    <w:rsid w:val="00375BDC"/>
    <w:rsid w:val="00380867"/>
    <w:rsid w:val="00381B06"/>
    <w:rsid w:val="003836E5"/>
    <w:rsid w:val="003846AF"/>
    <w:rsid w:val="003853FC"/>
    <w:rsid w:val="00385627"/>
    <w:rsid w:val="00385724"/>
    <w:rsid w:val="0038669B"/>
    <w:rsid w:val="00387D56"/>
    <w:rsid w:val="003950DF"/>
    <w:rsid w:val="003A0A1D"/>
    <w:rsid w:val="003A697F"/>
    <w:rsid w:val="003A6BB8"/>
    <w:rsid w:val="003B03FF"/>
    <w:rsid w:val="003B1CA2"/>
    <w:rsid w:val="003B246D"/>
    <w:rsid w:val="003B35D8"/>
    <w:rsid w:val="003B60B2"/>
    <w:rsid w:val="003B621B"/>
    <w:rsid w:val="003B6A1F"/>
    <w:rsid w:val="003C4A8F"/>
    <w:rsid w:val="003C4B4B"/>
    <w:rsid w:val="003C5022"/>
    <w:rsid w:val="003C73EC"/>
    <w:rsid w:val="003C74B6"/>
    <w:rsid w:val="003D6582"/>
    <w:rsid w:val="003D699A"/>
    <w:rsid w:val="003E2670"/>
    <w:rsid w:val="003E54B2"/>
    <w:rsid w:val="003E5D00"/>
    <w:rsid w:val="003E5E23"/>
    <w:rsid w:val="003F31B6"/>
    <w:rsid w:val="003F3230"/>
    <w:rsid w:val="003F4AFB"/>
    <w:rsid w:val="00403B4B"/>
    <w:rsid w:val="00403E28"/>
    <w:rsid w:val="00411051"/>
    <w:rsid w:val="004113C7"/>
    <w:rsid w:val="00413283"/>
    <w:rsid w:val="00414AB4"/>
    <w:rsid w:val="00415832"/>
    <w:rsid w:val="00415A38"/>
    <w:rsid w:val="00416CA5"/>
    <w:rsid w:val="00417419"/>
    <w:rsid w:val="004235A2"/>
    <w:rsid w:val="004254A6"/>
    <w:rsid w:val="00426591"/>
    <w:rsid w:val="0042699B"/>
    <w:rsid w:val="004316F9"/>
    <w:rsid w:val="0043191E"/>
    <w:rsid w:val="0043210C"/>
    <w:rsid w:val="00433BBE"/>
    <w:rsid w:val="004352C3"/>
    <w:rsid w:val="004357B2"/>
    <w:rsid w:val="004358CF"/>
    <w:rsid w:val="00436BDB"/>
    <w:rsid w:val="0044097B"/>
    <w:rsid w:val="00440BF8"/>
    <w:rsid w:val="00443C4C"/>
    <w:rsid w:val="00445B14"/>
    <w:rsid w:val="00451B32"/>
    <w:rsid w:val="00452DDD"/>
    <w:rsid w:val="00453E5D"/>
    <w:rsid w:val="00460F1C"/>
    <w:rsid w:val="00467F6B"/>
    <w:rsid w:val="004723E3"/>
    <w:rsid w:val="00473820"/>
    <w:rsid w:val="00474761"/>
    <w:rsid w:val="004779E2"/>
    <w:rsid w:val="00477D1B"/>
    <w:rsid w:val="004825A5"/>
    <w:rsid w:val="00487C40"/>
    <w:rsid w:val="00495A91"/>
    <w:rsid w:val="00496552"/>
    <w:rsid w:val="004A1B55"/>
    <w:rsid w:val="004A47FB"/>
    <w:rsid w:val="004A49C1"/>
    <w:rsid w:val="004A596D"/>
    <w:rsid w:val="004B378D"/>
    <w:rsid w:val="004B71CC"/>
    <w:rsid w:val="004C1B31"/>
    <w:rsid w:val="004C52E7"/>
    <w:rsid w:val="004C7286"/>
    <w:rsid w:val="004D3403"/>
    <w:rsid w:val="004D371B"/>
    <w:rsid w:val="004D4731"/>
    <w:rsid w:val="004D5BED"/>
    <w:rsid w:val="004D5DC0"/>
    <w:rsid w:val="004D5E79"/>
    <w:rsid w:val="004E0DD0"/>
    <w:rsid w:val="004E1BF8"/>
    <w:rsid w:val="004E2146"/>
    <w:rsid w:val="004E2690"/>
    <w:rsid w:val="004F0986"/>
    <w:rsid w:val="004F3703"/>
    <w:rsid w:val="004F6021"/>
    <w:rsid w:val="00501B0F"/>
    <w:rsid w:val="00504A4A"/>
    <w:rsid w:val="005051EE"/>
    <w:rsid w:val="0050671E"/>
    <w:rsid w:val="005133C8"/>
    <w:rsid w:val="0051703C"/>
    <w:rsid w:val="005218E9"/>
    <w:rsid w:val="00524AB1"/>
    <w:rsid w:val="005258C8"/>
    <w:rsid w:val="005264F9"/>
    <w:rsid w:val="00527A62"/>
    <w:rsid w:val="0053630C"/>
    <w:rsid w:val="00540E25"/>
    <w:rsid w:val="0054255A"/>
    <w:rsid w:val="00542BBF"/>
    <w:rsid w:val="00544269"/>
    <w:rsid w:val="0054649B"/>
    <w:rsid w:val="00547704"/>
    <w:rsid w:val="0055045E"/>
    <w:rsid w:val="0055060D"/>
    <w:rsid w:val="005511B4"/>
    <w:rsid w:val="005526C4"/>
    <w:rsid w:val="00553239"/>
    <w:rsid w:val="005541C7"/>
    <w:rsid w:val="00556436"/>
    <w:rsid w:val="00560023"/>
    <w:rsid w:val="00561ACF"/>
    <w:rsid w:val="00563332"/>
    <w:rsid w:val="00563A10"/>
    <w:rsid w:val="00564908"/>
    <w:rsid w:val="00565644"/>
    <w:rsid w:val="0056604D"/>
    <w:rsid w:val="00571D5A"/>
    <w:rsid w:val="005879AE"/>
    <w:rsid w:val="00587B64"/>
    <w:rsid w:val="00590A93"/>
    <w:rsid w:val="0059203B"/>
    <w:rsid w:val="00594ECC"/>
    <w:rsid w:val="0059509B"/>
    <w:rsid w:val="00595195"/>
    <w:rsid w:val="0059541C"/>
    <w:rsid w:val="005A065A"/>
    <w:rsid w:val="005A072A"/>
    <w:rsid w:val="005A10A9"/>
    <w:rsid w:val="005A2837"/>
    <w:rsid w:val="005A570F"/>
    <w:rsid w:val="005A6125"/>
    <w:rsid w:val="005B0C4F"/>
    <w:rsid w:val="005B1931"/>
    <w:rsid w:val="005B584B"/>
    <w:rsid w:val="005C0E0E"/>
    <w:rsid w:val="005C3AC6"/>
    <w:rsid w:val="005C41BF"/>
    <w:rsid w:val="005C49A9"/>
    <w:rsid w:val="005C5770"/>
    <w:rsid w:val="005C5C7B"/>
    <w:rsid w:val="005C6013"/>
    <w:rsid w:val="005C68EA"/>
    <w:rsid w:val="005C6B09"/>
    <w:rsid w:val="005D1BA8"/>
    <w:rsid w:val="005D1E69"/>
    <w:rsid w:val="005D55E6"/>
    <w:rsid w:val="005D70E6"/>
    <w:rsid w:val="005D7348"/>
    <w:rsid w:val="005E18CE"/>
    <w:rsid w:val="005E1F9C"/>
    <w:rsid w:val="005E2285"/>
    <w:rsid w:val="005E2848"/>
    <w:rsid w:val="005E34B3"/>
    <w:rsid w:val="005E3A6C"/>
    <w:rsid w:val="005F0C5F"/>
    <w:rsid w:val="005F2514"/>
    <w:rsid w:val="005F266A"/>
    <w:rsid w:val="005F268E"/>
    <w:rsid w:val="005F2DDE"/>
    <w:rsid w:val="005F4636"/>
    <w:rsid w:val="005F787E"/>
    <w:rsid w:val="00601B5D"/>
    <w:rsid w:val="00601FCF"/>
    <w:rsid w:val="00603D3B"/>
    <w:rsid w:val="00605472"/>
    <w:rsid w:val="00605EC0"/>
    <w:rsid w:val="00610FAF"/>
    <w:rsid w:val="00611AD0"/>
    <w:rsid w:val="00614988"/>
    <w:rsid w:val="006161CB"/>
    <w:rsid w:val="006200B8"/>
    <w:rsid w:val="00620F3C"/>
    <w:rsid w:val="006222E1"/>
    <w:rsid w:val="00623930"/>
    <w:rsid w:val="0062530A"/>
    <w:rsid w:val="00626E83"/>
    <w:rsid w:val="00630447"/>
    <w:rsid w:val="006324A8"/>
    <w:rsid w:val="00632B04"/>
    <w:rsid w:val="006330D1"/>
    <w:rsid w:val="00634DCC"/>
    <w:rsid w:val="00640516"/>
    <w:rsid w:val="00640E7A"/>
    <w:rsid w:val="006411E5"/>
    <w:rsid w:val="00642299"/>
    <w:rsid w:val="00642FD4"/>
    <w:rsid w:val="006432CD"/>
    <w:rsid w:val="006454EA"/>
    <w:rsid w:val="006473AB"/>
    <w:rsid w:val="00647F4B"/>
    <w:rsid w:val="0065666A"/>
    <w:rsid w:val="006578C5"/>
    <w:rsid w:val="00661087"/>
    <w:rsid w:val="006618B9"/>
    <w:rsid w:val="00663D2C"/>
    <w:rsid w:val="0066468C"/>
    <w:rsid w:val="0066539B"/>
    <w:rsid w:val="00670D2D"/>
    <w:rsid w:val="0067150D"/>
    <w:rsid w:val="006735AD"/>
    <w:rsid w:val="00675EC3"/>
    <w:rsid w:val="00681FC2"/>
    <w:rsid w:val="006826B7"/>
    <w:rsid w:val="00682D1E"/>
    <w:rsid w:val="0068604C"/>
    <w:rsid w:val="00686227"/>
    <w:rsid w:val="00693425"/>
    <w:rsid w:val="00696200"/>
    <w:rsid w:val="00696E7A"/>
    <w:rsid w:val="006A1169"/>
    <w:rsid w:val="006A127B"/>
    <w:rsid w:val="006A426B"/>
    <w:rsid w:val="006A4A5C"/>
    <w:rsid w:val="006A4D19"/>
    <w:rsid w:val="006A4F71"/>
    <w:rsid w:val="006B2798"/>
    <w:rsid w:val="006B450C"/>
    <w:rsid w:val="006B5823"/>
    <w:rsid w:val="006B6518"/>
    <w:rsid w:val="006B78B5"/>
    <w:rsid w:val="006B7C96"/>
    <w:rsid w:val="006C01A2"/>
    <w:rsid w:val="006C188A"/>
    <w:rsid w:val="006C6269"/>
    <w:rsid w:val="006C6890"/>
    <w:rsid w:val="006D07EE"/>
    <w:rsid w:val="006D13FA"/>
    <w:rsid w:val="006D1BBD"/>
    <w:rsid w:val="006D4568"/>
    <w:rsid w:val="006D510A"/>
    <w:rsid w:val="006E0B45"/>
    <w:rsid w:val="006E28D0"/>
    <w:rsid w:val="006E4604"/>
    <w:rsid w:val="006E47FB"/>
    <w:rsid w:val="006E5350"/>
    <w:rsid w:val="006F2172"/>
    <w:rsid w:val="006F3049"/>
    <w:rsid w:val="006F63CA"/>
    <w:rsid w:val="00702653"/>
    <w:rsid w:val="00704002"/>
    <w:rsid w:val="007048CB"/>
    <w:rsid w:val="00710072"/>
    <w:rsid w:val="00713185"/>
    <w:rsid w:val="00713AE1"/>
    <w:rsid w:val="0071438A"/>
    <w:rsid w:val="007168AB"/>
    <w:rsid w:val="00721814"/>
    <w:rsid w:val="00727923"/>
    <w:rsid w:val="00727E95"/>
    <w:rsid w:val="0073065C"/>
    <w:rsid w:val="007321D3"/>
    <w:rsid w:val="007323F7"/>
    <w:rsid w:val="00733282"/>
    <w:rsid w:val="007335A1"/>
    <w:rsid w:val="00733887"/>
    <w:rsid w:val="007362FB"/>
    <w:rsid w:val="007427D0"/>
    <w:rsid w:val="00742B90"/>
    <w:rsid w:val="00744AF9"/>
    <w:rsid w:val="007457D4"/>
    <w:rsid w:val="0074738D"/>
    <w:rsid w:val="007511ED"/>
    <w:rsid w:val="007515FA"/>
    <w:rsid w:val="00751C4D"/>
    <w:rsid w:val="00755DDB"/>
    <w:rsid w:val="00757790"/>
    <w:rsid w:val="00760202"/>
    <w:rsid w:val="00762DDA"/>
    <w:rsid w:val="007639CC"/>
    <w:rsid w:val="00772C7D"/>
    <w:rsid w:val="00777576"/>
    <w:rsid w:val="00780DB2"/>
    <w:rsid w:val="00785232"/>
    <w:rsid w:val="00785F1B"/>
    <w:rsid w:val="00792624"/>
    <w:rsid w:val="0079281C"/>
    <w:rsid w:val="00795742"/>
    <w:rsid w:val="00795BD0"/>
    <w:rsid w:val="00796D3B"/>
    <w:rsid w:val="007A033A"/>
    <w:rsid w:val="007A1921"/>
    <w:rsid w:val="007A2AE4"/>
    <w:rsid w:val="007A2F3D"/>
    <w:rsid w:val="007A3A0B"/>
    <w:rsid w:val="007A42B0"/>
    <w:rsid w:val="007A5BBF"/>
    <w:rsid w:val="007A7AB1"/>
    <w:rsid w:val="007B05D2"/>
    <w:rsid w:val="007B103B"/>
    <w:rsid w:val="007B12D3"/>
    <w:rsid w:val="007B20DA"/>
    <w:rsid w:val="007B32B4"/>
    <w:rsid w:val="007B3BFC"/>
    <w:rsid w:val="007B6D75"/>
    <w:rsid w:val="007C0741"/>
    <w:rsid w:val="007C1CC6"/>
    <w:rsid w:val="007C624C"/>
    <w:rsid w:val="007C7684"/>
    <w:rsid w:val="007C7B10"/>
    <w:rsid w:val="007D2752"/>
    <w:rsid w:val="007D5636"/>
    <w:rsid w:val="007D5A4E"/>
    <w:rsid w:val="007D5CC0"/>
    <w:rsid w:val="007D6308"/>
    <w:rsid w:val="007D6C7B"/>
    <w:rsid w:val="007E046B"/>
    <w:rsid w:val="007E1349"/>
    <w:rsid w:val="007E3BB2"/>
    <w:rsid w:val="007E517D"/>
    <w:rsid w:val="007E589D"/>
    <w:rsid w:val="007F0134"/>
    <w:rsid w:val="007F556C"/>
    <w:rsid w:val="0080096A"/>
    <w:rsid w:val="00802F9A"/>
    <w:rsid w:val="00802FD5"/>
    <w:rsid w:val="00804A59"/>
    <w:rsid w:val="00804AB1"/>
    <w:rsid w:val="00805FFB"/>
    <w:rsid w:val="00807FEC"/>
    <w:rsid w:val="00810461"/>
    <w:rsid w:val="008154E8"/>
    <w:rsid w:val="0082231B"/>
    <w:rsid w:val="0082241B"/>
    <w:rsid w:val="00824073"/>
    <w:rsid w:val="0082682F"/>
    <w:rsid w:val="00826C15"/>
    <w:rsid w:val="0083063D"/>
    <w:rsid w:val="00830AB0"/>
    <w:rsid w:val="00831FB3"/>
    <w:rsid w:val="008321C4"/>
    <w:rsid w:val="00833223"/>
    <w:rsid w:val="008354E5"/>
    <w:rsid w:val="008361A4"/>
    <w:rsid w:val="00836E68"/>
    <w:rsid w:val="00840CF2"/>
    <w:rsid w:val="00840F18"/>
    <w:rsid w:val="0084158D"/>
    <w:rsid w:val="00844FDE"/>
    <w:rsid w:val="0085040D"/>
    <w:rsid w:val="00854622"/>
    <w:rsid w:val="00860E99"/>
    <w:rsid w:val="008624A7"/>
    <w:rsid w:val="00863AF3"/>
    <w:rsid w:val="00864D8C"/>
    <w:rsid w:val="00867006"/>
    <w:rsid w:val="00871EDB"/>
    <w:rsid w:val="0087285C"/>
    <w:rsid w:val="0087462B"/>
    <w:rsid w:val="00874649"/>
    <w:rsid w:val="0087488A"/>
    <w:rsid w:val="00875B30"/>
    <w:rsid w:val="008832A3"/>
    <w:rsid w:val="00884A1E"/>
    <w:rsid w:val="00885CBA"/>
    <w:rsid w:val="008900A6"/>
    <w:rsid w:val="008943E9"/>
    <w:rsid w:val="00895059"/>
    <w:rsid w:val="008978C0"/>
    <w:rsid w:val="008A16FE"/>
    <w:rsid w:val="008A3A0C"/>
    <w:rsid w:val="008A6A14"/>
    <w:rsid w:val="008B15F2"/>
    <w:rsid w:val="008B1896"/>
    <w:rsid w:val="008B31EE"/>
    <w:rsid w:val="008B5B1D"/>
    <w:rsid w:val="008C0E21"/>
    <w:rsid w:val="008C56D2"/>
    <w:rsid w:val="008C64E7"/>
    <w:rsid w:val="008C74C1"/>
    <w:rsid w:val="008D52C5"/>
    <w:rsid w:val="008E1063"/>
    <w:rsid w:val="008E7712"/>
    <w:rsid w:val="008E7DDF"/>
    <w:rsid w:val="008F2123"/>
    <w:rsid w:val="008F412E"/>
    <w:rsid w:val="008F4678"/>
    <w:rsid w:val="008F4BC5"/>
    <w:rsid w:val="0090217B"/>
    <w:rsid w:val="00903F24"/>
    <w:rsid w:val="00904222"/>
    <w:rsid w:val="009043A6"/>
    <w:rsid w:val="0090593A"/>
    <w:rsid w:val="009106E1"/>
    <w:rsid w:val="0091256E"/>
    <w:rsid w:val="009149B0"/>
    <w:rsid w:val="00921345"/>
    <w:rsid w:val="009235FF"/>
    <w:rsid w:val="00923615"/>
    <w:rsid w:val="00927DDC"/>
    <w:rsid w:val="00933A3A"/>
    <w:rsid w:val="00933F82"/>
    <w:rsid w:val="00936F61"/>
    <w:rsid w:val="00942520"/>
    <w:rsid w:val="00942C68"/>
    <w:rsid w:val="00943436"/>
    <w:rsid w:val="009440B0"/>
    <w:rsid w:val="0094570F"/>
    <w:rsid w:val="00945CCD"/>
    <w:rsid w:val="0095124B"/>
    <w:rsid w:val="009537BF"/>
    <w:rsid w:val="00956F07"/>
    <w:rsid w:val="00957462"/>
    <w:rsid w:val="00957ACF"/>
    <w:rsid w:val="009601DA"/>
    <w:rsid w:val="009603AB"/>
    <w:rsid w:val="00960B8E"/>
    <w:rsid w:val="00963B4A"/>
    <w:rsid w:val="00963FEA"/>
    <w:rsid w:val="00964380"/>
    <w:rsid w:val="00965657"/>
    <w:rsid w:val="00965B09"/>
    <w:rsid w:val="00966F7E"/>
    <w:rsid w:val="00967972"/>
    <w:rsid w:val="00967F9F"/>
    <w:rsid w:val="00972853"/>
    <w:rsid w:val="00976425"/>
    <w:rsid w:val="00976586"/>
    <w:rsid w:val="00976C0F"/>
    <w:rsid w:val="00977331"/>
    <w:rsid w:val="00977A4A"/>
    <w:rsid w:val="0098322C"/>
    <w:rsid w:val="009872D5"/>
    <w:rsid w:val="00994DFB"/>
    <w:rsid w:val="0099573B"/>
    <w:rsid w:val="0099727B"/>
    <w:rsid w:val="009976D2"/>
    <w:rsid w:val="009A529A"/>
    <w:rsid w:val="009A6289"/>
    <w:rsid w:val="009B0BBF"/>
    <w:rsid w:val="009B1495"/>
    <w:rsid w:val="009B28B9"/>
    <w:rsid w:val="009B2F36"/>
    <w:rsid w:val="009B4666"/>
    <w:rsid w:val="009B516B"/>
    <w:rsid w:val="009B56DA"/>
    <w:rsid w:val="009C05D4"/>
    <w:rsid w:val="009C2785"/>
    <w:rsid w:val="009C3B77"/>
    <w:rsid w:val="009D3A97"/>
    <w:rsid w:val="009E1BDE"/>
    <w:rsid w:val="009E5589"/>
    <w:rsid w:val="009F123A"/>
    <w:rsid w:val="009F2F0E"/>
    <w:rsid w:val="009F4833"/>
    <w:rsid w:val="009F4FE7"/>
    <w:rsid w:val="009F5906"/>
    <w:rsid w:val="00A0168A"/>
    <w:rsid w:val="00A02E49"/>
    <w:rsid w:val="00A03397"/>
    <w:rsid w:val="00A03EB3"/>
    <w:rsid w:val="00A04796"/>
    <w:rsid w:val="00A05E83"/>
    <w:rsid w:val="00A07A79"/>
    <w:rsid w:val="00A07CEF"/>
    <w:rsid w:val="00A13EE5"/>
    <w:rsid w:val="00A15F16"/>
    <w:rsid w:val="00A16CD0"/>
    <w:rsid w:val="00A17E8E"/>
    <w:rsid w:val="00A20458"/>
    <w:rsid w:val="00A2094E"/>
    <w:rsid w:val="00A2640F"/>
    <w:rsid w:val="00A339E6"/>
    <w:rsid w:val="00A343B2"/>
    <w:rsid w:val="00A41B68"/>
    <w:rsid w:val="00A41E1E"/>
    <w:rsid w:val="00A426BE"/>
    <w:rsid w:val="00A42AB3"/>
    <w:rsid w:val="00A445FC"/>
    <w:rsid w:val="00A472A2"/>
    <w:rsid w:val="00A51991"/>
    <w:rsid w:val="00A61615"/>
    <w:rsid w:val="00A616AA"/>
    <w:rsid w:val="00A65DB4"/>
    <w:rsid w:val="00A74DAF"/>
    <w:rsid w:val="00A74E92"/>
    <w:rsid w:val="00A76B96"/>
    <w:rsid w:val="00A77377"/>
    <w:rsid w:val="00A80F62"/>
    <w:rsid w:val="00A82D80"/>
    <w:rsid w:val="00A82F52"/>
    <w:rsid w:val="00A833EA"/>
    <w:rsid w:val="00A856D0"/>
    <w:rsid w:val="00A87EBD"/>
    <w:rsid w:val="00A901D3"/>
    <w:rsid w:val="00AA126D"/>
    <w:rsid w:val="00AA2C47"/>
    <w:rsid w:val="00AA3C09"/>
    <w:rsid w:val="00AA4EBC"/>
    <w:rsid w:val="00AA7A18"/>
    <w:rsid w:val="00AB0091"/>
    <w:rsid w:val="00AB068B"/>
    <w:rsid w:val="00AB0DFA"/>
    <w:rsid w:val="00AB238B"/>
    <w:rsid w:val="00AB5357"/>
    <w:rsid w:val="00AB6852"/>
    <w:rsid w:val="00AB7BB6"/>
    <w:rsid w:val="00AB7C68"/>
    <w:rsid w:val="00AD0CE4"/>
    <w:rsid w:val="00AD6DB4"/>
    <w:rsid w:val="00AE1566"/>
    <w:rsid w:val="00AE15ED"/>
    <w:rsid w:val="00AE1FFE"/>
    <w:rsid w:val="00AE486D"/>
    <w:rsid w:val="00AE6176"/>
    <w:rsid w:val="00AE7EEF"/>
    <w:rsid w:val="00AF2937"/>
    <w:rsid w:val="00AF4797"/>
    <w:rsid w:val="00AF7D15"/>
    <w:rsid w:val="00B0313F"/>
    <w:rsid w:val="00B06144"/>
    <w:rsid w:val="00B06B67"/>
    <w:rsid w:val="00B06D35"/>
    <w:rsid w:val="00B07B5C"/>
    <w:rsid w:val="00B105D7"/>
    <w:rsid w:val="00B10F7B"/>
    <w:rsid w:val="00B16522"/>
    <w:rsid w:val="00B17583"/>
    <w:rsid w:val="00B20C15"/>
    <w:rsid w:val="00B214D3"/>
    <w:rsid w:val="00B22D3E"/>
    <w:rsid w:val="00B24330"/>
    <w:rsid w:val="00B256C0"/>
    <w:rsid w:val="00B2658F"/>
    <w:rsid w:val="00B34961"/>
    <w:rsid w:val="00B409D2"/>
    <w:rsid w:val="00B40C47"/>
    <w:rsid w:val="00B41028"/>
    <w:rsid w:val="00B4215C"/>
    <w:rsid w:val="00B426BB"/>
    <w:rsid w:val="00B4501D"/>
    <w:rsid w:val="00B458BB"/>
    <w:rsid w:val="00B47285"/>
    <w:rsid w:val="00B50267"/>
    <w:rsid w:val="00B507CC"/>
    <w:rsid w:val="00B5391B"/>
    <w:rsid w:val="00B54011"/>
    <w:rsid w:val="00B56F11"/>
    <w:rsid w:val="00B6013A"/>
    <w:rsid w:val="00B64C0E"/>
    <w:rsid w:val="00B65C34"/>
    <w:rsid w:val="00B66461"/>
    <w:rsid w:val="00B708C3"/>
    <w:rsid w:val="00B72173"/>
    <w:rsid w:val="00B72DAF"/>
    <w:rsid w:val="00B74329"/>
    <w:rsid w:val="00B76A8E"/>
    <w:rsid w:val="00B77FE7"/>
    <w:rsid w:val="00B83D24"/>
    <w:rsid w:val="00B84E12"/>
    <w:rsid w:val="00B8561B"/>
    <w:rsid w:val="00B873A9"/>
    <w:rsid w:val="00B9077C"/>
    <w:rsid w:val="00B92C3B"/>
    <w:rsid w:val="00B92CBF"/>
    <w:rsid w:val="00B9398E"/>
    <w:rsid w:val="00B93D59"/>
    <w:rsid w:val="00B94A3E"/>
    <w:rsid w:val="00B94FB5"/>
    <w:rsid w:val="00B9584E"/>
    <w:rsid w:val="00B97999"/>
    <w:rsid w:val="00BA0A88"/>
    <w:rsid w:val="00BA2A11"/>
    <w:rsid w:val="00BA30C9"/>
    <w:rsid w:val="00BA30F3"/>
    <w:rsid w:val="00BA3E46"/>
    <w:rsid w:val="00BA47B4"/>
    <w:rsid w:val="00BA4CC1"/>
    <w:rsid w:val="00BA5097"/>
    <w:rsid w:val="00BA6FE1"/>
    <w:rsid w:val="00BA7907"/>
    <w:rsid w:val="00BB0689"/>
    <w:rsid w:val="00BB1816"/>
    <w:rsid w:val="00BB3CE0"/>
    <w:rsid w:val="00BB646B"/>
    <w:rsid w:val="00BC13EA"/>
    <w:rsid w:val="00BC208E"/>
    <w:rsid w:val="00BD2DA7"/>
    <w:rsid w:val="00BD4E28"/>
    <w:rsid w:val="00BD69A1"/>
    <w:rsid w:val="00BD6EA8"/>
    <w:rsid w:val="00BE2477"/>
    <w:rsid w:val="00BE4188"/>
    <w:rsid w:val="00BE4976"/>
    <w:rsid w:val="00BF0D98"/>
    <w:rsid w:val="00BF4A2D"/>
    <w:rsid w:val="00BF4B8B"/>
    <w:rsid w:val="00BF66C9"/>
    <w:rsid w:val="00C007C2"/>
    <w:rsid w:val="00C0180C"/>
    <w:rsid w:val="00C021BF"/>
    <w:rsid w:val="00C02D08"/>
    <w:rsid w:val="00C0530B"/>
    <w:rsid w:val="00C056F1"/>
    <w:rsid w:val="00C11F04"/>
    <w:rsid w:val="00C1343B"/>
    <w:rsid w:val="00C14F29"/>
    <w:rsid w:val="00C169CA"/>
    <w:rsid w:val="00C21903"/>
    <w:rsid w:val="00C23276"/>
    <w:rsid w:val="00C23C23"/>
    <w:rsid w:val="00C242FE"/>
    <w:rsid w:val="00C27FA3"/>
    <w:rsid w:val="00C30DFD"/>
    <w:rsid w:val="00C31FBA"/>
    <w:rsid w:val="00C344CB"/>
    <w:rsid w:val="00C350EC"/>
    <w:rsid w:val="00C35D4C"/>
    <w:rsid w:val="00C370AD"/>
    <w:rsid w:val="00C406FC"/>
    <w:rsid w:val="00C4099A"/>
    <w:rsid w:val="00C42EBC"/>
    <w:rsid w:val="00C44149"/>
    <w:rsid w:val="00C44BF6"/>
    <w:rsid w:val="00C45ADF"/>
    <w:rsid w:val="00C46961"/>
    <w:rsid w:val="00C50437"/>
    <w:rsid w:val="00C50AC2"/>
    <w:rsid w:val="00C522B3"/>
    <w:rsid w:val="00C53B8F"/>
    <w:rsid w:val="00C53F7D"/>
    <w:rsid w:val="00C55786"/>
    <w:rsid w:val="00C56FD3"/>
    <w:rsid w:val="00C60121"/>
    <w:rsid w:val="00C60325"/>
    <w:rsid w:val="00C60BF8"/>
    <w:rsid w:val="00C61407"/>
    <w:rsid w:val="00C61FFF"/>
    <w:rsid w:val="00C62049"/>
    <w:rsid w:val="00C62A66"/>
    <w:rsid w:val="00C62D2B"/>
    <w:rsid w:val="00C6501B"/>
    <w:rsid w:val="00C71831"/>
    <w:rsid w:val="00C75DBC"/>
    <w:rsid w:val="00C77B6B"/>
    <w:rsid w:val="00C8009D"/>
    <w:rsid w:val="00C80BD5"/>
    <w:rsid w:val="00C846FE"/>
    <w:rsid w:val="00C851A1"/>
    <w:rsid w:val="00C878D7"/>
    <w:rsid w:val="00C9080E"/>
    <w:rsid w:val="00C9138A"/>
    <w:rsid w:val="00C92CC9"/>
    <w:rsid w:val="00C96F22"/>
    <w:rsid w:val="00CA1B2A"/>
    <w:rsid w:val="00CA2BEF"/>
    <w:rsid w:val="00CB168C"/>
    <w:rsid w:val="00CB2881"/>
    <w:rsid w:val="00CB36AB"/>
    <w:rsid w:val="00CB4555"/>
    <w:rsid w:val="00CB79BB"/>
    <w:rsid w:val="00CC0D12"/>
    <w:rsid w:val="00CC245D"/>
    <w:rsid w:val="00CC33F9"/>
    <w:rsid w:val="00CC6632"/>
    <w:rsid w:val="00CC6C46"/>
    <w:rsid w:val="00CC6C84"/>
    <w:rsid w:val="00CC72B3"/>
    <w:rsid w:val="00CE04C7"/>
    <w:rsid w:val="00CE0BC7"/>
    <w:rsid w:val="00CE21E5"/>
    <w:rsid w:val="00CE2709"/>
    <w:rsid w:val="00CE4EEF"/>
    <w:rsid w:val="00CE773A"/>
    <w:rsid w:val="00CF1698"/>
    <w:rsid w:val="00CF426E"/>
    <w:rsid w:val="00CF6851"/>
    <w:rsid w:val="00CF719D"/>
    <w:rsid w:val="00CF7986"/>
    <w:rsid w:val="00CF7C88"/>
    <w:rsid w:val="00D005BF"/>
    <w:rsid w:val="00D00735"/>
    <w:rsid w:val="00D0554B"/>
    <w:rsid w:val="00D061DB"/>
    <w:rsid w:val="00D111AF"/>
    <w:rsid w:val="00D113BF"/>
    <w:rsid w:val="00D125FB"/>
    <w:rsid w:val="00D139FF"/>
    <w:rsid w:val="00D13F19"/>
    <w:rsid w:val="00D14683"/>
    <w:rsid w:val="00D1483E"/>
    <w:rsid w:val="00D14B7E"/>
    <w:rsid w:val="00D16C9E"/>
    <w:rsid w:val="00D2091F"/>
    <w:rsid w:val="00D244B2"/>
    <w:rsid w:val="00D277D8"/>
    <w:rsid w:val="00D327FE"/>
    <w:rsid w:val="00D34ABC"/>
    <w:rsid w:val="00D34EED"/>
    <w:rsid w:val="00D40927"/>
    <w:rsid w:val="00D42645"/>
    <w:rsid w:val="00D42A2A"/>
    <w:rsid w:val="00D464F3"/>
    <w:rsid w:val="00D46A12"/>
    <w:rsid w:val="00D53478"/>
    <w:rsid w:val="00D535A0"/>
    <w:rsid w:val="00D549BA"/>
    <w:rsid w:val="00D55D4A"/>
    <w:rsid w:val="00D57D87"/>
    <w:rsid w:val="00D63617"/>
    <w:rsid w:val="00D67B18"/>
    <w:rsid w:val="00D67B7D"/>
    <w:rsid w:val="00D748D6"/>
    <w:rsid w:val="00D74933"/>
    <w:rsid w:val="00D751C7"/>
    <w:rsid w:val="00D751D8"/>
    <w:rsid w:val="00D77941"/>
    <w:rsid w:val="00D804C1"/>
    <w:rsid w:val="00D804CD"/>
    <w:rsid w:val="00D83BA3"/>
    <w:rsid w:val="00D85C41"/>
    <w:rsid w:val="00D85C9E"/>
    <w:rsid w:val="00D85E69"/>
    <w:rsid w:val="00D908DA"/>
    <w:rsid w:val="00D91D6A"/>
    <w:rsid w:val="00D95AAA"/>
    <w:rsid w:val="00D9657C"/>
    <w:rsid w:val="00DA0E30"/>
    <w:rsid w:val="00DA58B1"/>
    <w:rsid w:val="00DA5D48"/>
    <w:rsid w:val="00DA7F7E"/>
    <w:rsid w:val="00DB220B"/>
    <w:rsid w:val="00DB45BA"/>
    <w:rsid w:val="00DB5274"/>
    <w:rsid w:val="00DB7F5B"/>
    <w:rsid w:val="00DC197E"/>
    <w:rsid w:val="00DC1BEC"/>
    <w:rsid w:val="00DD16F7"/>
    <w:rsid w:val="00DD1ABA"/>
    <w:rsid w:val="00DD1AC9"/>
    <w:rsid w:val="00DD6F4A"/>
    <w:rsid w:val="00DE2190"/>
    <w:rsid w:val="00DE6C8A"/>
    <w:rsid w:val="00DE7495"/>
    <w:rsid w:val="00DE797E"/>
    <w:rsid w:val="00DF441D"/>
    <w:rsid w:val="00DF5561"/>
    <w:rsid w:val="00E00CDF"/>
    <w:rsid w:val="00E00F28"/>
    <w:rsid w:val="00E016B8"/>
    <w:rsid w:val="00E01CFF"/>
    <w:rsid w:val="00E04EC3"/>
    <w:rsid w:val="00E126BC"/>
    <w:rsid w:val="00E1349D"/>
    <w:rsid w:val="00E15998"/>
    <w:rsid w:val="00E16A19"/>
    <w:rsid w:val="00E21B59"/>
    <w:rsid w:val="00E21BDA"/>
    <w:rsid w:val="00E22043"/>
    <w:rsid w:val="00E23D48"/>
    <w:rsid w:val="00E24869"/>
    <w:rsid w:val="00E2510B"/>
    <w:rsid w:val="00E255A3"/>
    <w:rsid w:val="00E26443"/>
    <w:rsid w:val="00E26DC3"/>
    <w:rsid w:val="00E27FA7"/>
    <w:rsid w:val="00E3004B"/>
    <w:rsid w:val="00E3108A"/>
    <w:rsid w:val="00E34FA7"/>
    <w:rsid w:val="00E360A6"/>
    <w:rsid w:val="00E37AA7"/>
    <w:rsid w:val="00E40DAA"/>
    <w:rsid w:val="00E40F27"/>
    <w:rsid w:val="00E42E70"/>
    <w:rsid w:val="00E43191"/>
    <w:rsid w:val="00E43858"/>
    <w:rsid w:val="00E44653"/>
    <w:rsid w:val="00E472E9"/>
    <w:rsid w:val="00E52431"/>
    <w:rsid w:val="00E52A33"/>
    <w:rsid w:val="00E53D4A"/>
    <w:rsid w:val="00E575D8"/>
    <w:rsid w:val="00E57713"/>
    <w:rsid w:val="00E601CA"/>
    <w:rsid w:val="00E61181"/>
    <w:rsid w:val="00E63B20"/>
    <w:rsid w:val="00E6556C"/>
    <w:rsid w:val="00E704CF"/>
    <w:rsid w:val="00E731FB"/>
    <w:rsid w:val="00E74C06"/>
    <w:rsid w:val="00E7715F"/>
    <w:rsid w:val="00E85644"/>
    <w:rsid w:val="00E856D3"/>
    <w:rsid w:val="00E85CC1"/>
    <w:rsid w:val="00E9445C"/>
    <w:rsid w:val="00E95586"/>
    <w:rsid w:val="00E97206"/>
    <w:rsid w:val="00EA0434"/>
    <w:rsid w:val="00EA19D0"/>
    <w:rsid w:val="00EA5E34"/>
    <w:rsid w:val="00EB3E5B"/>
    <w:rsid w:val="00EB4878"/>
    <w:rsid w:val="00EB70DA"/>
    <w:rsid w:val="00EC092A"/>
    <w:rsid w:val="00EC1F20"/>
    <w:rsid w:val="00EC3DA7"/>
    <w:rsid w:val="00EC4DDD"/>
    <w:rsid w:val="00EC5444"/>
    <w:rsid w:val="00EC5AF7"/>
    <w:rsid w:val="00EC6A66"/>
    <w:rsid w:val="00ED0620"/>
    <w:rsid w:val="00ED07E4"/>
    <w:rsid w:val="00ED3B1C"/>
    <w:rsid w:val="00ED5A20"/>
    <w:rsid w:val="00ED7253"/>
    <w:rsid w:val="00ED7F3F"/>
    <w:rsid w:val="00EE4766"/>
    <w:rsid w:val="00EE4925"/>
    <w:rsid w:val="00EF3811"/>
    <w:rsid w:val="00EF3BCB"/>
    <w:rsid w:val="00EF45D4"/>
    <w:rsid w:val="00EF463E"/>
    <w:rsid w:val="00EF46DF"/>
    <w:rsid w:val="00EF6669"/>
    <w:rsid w:val="00EF6CA7"/>
    <w:rsid w:val="00F00F72"/>
    <w:rsid w:val="00F01D9F"/>
    <w:rsid w:val="00F07A21"/>
    <w:rsid w:val="00F133E0"/>
    <w:rsid w:val="00F1464A"/>
    <w:rsid w:val="00F2065B"/>
    <w:rsid w:val="00F27ABD"/>
    <w:rsid w:val="00F27D9F"/>
    <w:rsid w:val="00F339A3"/>
    <w:rsid w:val="00F34C3E"/>
    <w:rsid w:val="00F35C70"/>
    <w:rsid w:val="00F37AFB"/>
    <w:rsid w:val="00F42D80"/>
    <w:rsid w:val="00F44D57"/>
    <w:rsid w:val="00F4655E"/>
    <w:rsid w:val="00F51DC1"/>
    <w:rsid w:val="00F5296A"/>
    <w:rsid w:val="00F53F26"/>
    <w:rsid w:val="00F54BAA"/>
    <w:rsid w:val="00F54F9B"/>
    <w:rsid w:val="00F56D40"/>
    <w:rsid w:val="00F5776E"/>
    <w:rsid w:val="00F60DAC"/>
    <w:rsid w:val="00F61597"/>
    <w:rsid w:val="00F61F38"/>
    <w:rsid w:val="00F632DF"/>
    <w:rsid w:val="00F65063"/>
    <w:rsid w:val="00F70A21"/>
    <w:rsid w:val="00F7254B"/>
    <w:rsid w:val="00F76A31"/>
    <w:rsid w:val="00F77402"/>
    <w:rsid w:val="00F83BEB"/>
    <w:rsid w:val="00F90DDF"/>
    <w:rsid w:val="00F92661"/>
    <w:rsid w:val="00F93780"/>
    <w:rsid w:val="00F94102"/>
    <w:rsid w:val="00F95E30"/>
    <w:rsid w:val="00FA0E12"/>
    <w:rsid w:val="00FA1B97"/>
    <w:rsid w:val="00FA27D4"/>
    <w:rsid w:val="00FA460B"/>
    <w:rsid w:val="00FA6768"/>
    <w:rsid w:val="00FA73E0"/>
    <w:rsid w:val="00FB266E"/>
    <w:rsid w:val="00FB3D5B"/>
    <w:rsid w:val="00FB71A9"/>
    <w:rsid w:val="00FB76E8"/>
    <w:rsid w:val="00FC13F4"/>
    <w:rsid w:val="00FC2C09"/>
    <w:rsid w:val="00FC5904"/>
    <w:rsid w:val="00FC5CA6"/>
    <w:rsid w:val="00FC63F2"/>
    <w:rsid w:val="00FD1815"/>
    <w:rsid w:val="00FD3526"/>
    <w:rsid w:val="00FD3C1E"/>
    <w:rsid w:val="00FD42DA"/>
    <w:rsid w:val="00FD4AE0"/>
    <w:rsid w:val="00FD4C99"/>
    <w:rsid w:val="00FD7442"/>
    <w:rsid w:val="00FD7D64"/>
    <w:rsid w:val="00FE27D2"/>
    <w:rsid w:val="00FE343F"/>
    <w:rsid w:val="00FF2840"/>
    <w:rsid w:val="00FF3A58"/>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0137C67-D8AF-4697-8537-EC4B53495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77B6B"/>
    <w:rPr>
      <w:sz w:val="24"/>
      <w:szCs w:val="24"/>
    </w:rPr>
  </w:style>
  <w:style w:type="paragraph" w:styleId="1">
    <w:name w:val="heading 1"/>
    <w:basedOn w:val="a2"/>
    <w:next w:val="a2"/>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qFormat/>
    <w:rsid w:val="00675EC3"/>
    <w:pPr>
      <w:keepNext/>
      <w:numPr>
        <w:ilvl w:val="1"/>
        <w:numId w:val="1"/>
      </w:numPr>
      <w:suppressAutoHyphens/>
      <w:spacing w:before="360" w:after="120"/>
      <w:outlineLvl w:val="1"/>
    </w:pPr>
    <w:rPr>
      <w:b/>
      <w:snapToGrid w:val="0"/>
      <w:sz w:val="32"/>
      <w:szCs w:val="20"/>
    </w:rPr>
  </w:style>
  <w:style w:type="paragraph" w:styleId="3">
    <w:name w:val="heading 3"/>
    <w:basedOn w:val="a2"/>
    <w:next w:val="a2"/>
    <w:link w:val="30"/>
    <w:semiHidden/>
    <w:unhideWhenUsed/>
    <w:qFormat/>
    <w:rsid w:val="00647F4B"/>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2"/>
    <w:next w:val="a2"/>
    <w:qFormat/>
    <w:rsid w:val="00AE6176"/>
    <w:pPr>
      <w:keepNext/>
      <w:jc w:val="center"/>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rsid w:val="00AE6176"/>
    <w:rPr>
      <w:rFonts w:ascii="Arial" w:hAnsi="Arial"/>
      <w:szCs w:val="20"/>
    </w:rPr>
  </w:style>
  <w:style w:type="paragraph" w:styleId="a6">
    <w:name w:val="Body Text"/>
    <w:basedOn w:val="a2"/>
    <w:rsid w:val="00AE6176"/>
    <w:pPr>
      <w:spacing w:after="120"/>
    </w:pPr>
  </w:style>
  <w:style w:type="paragraph" w:styleId="21">
    <w:name w:val="Body Text Indent 2"/>
    <w:basedOn w:val="a2"/>
    <w:rsid w:val="00AE6176"/>
    <w:pPr>
      <w:ind w:left="360"/>
      <w:jc w:val="center"/>
    </w:pPr>
    <w:rPr>
      <w:b/>
    </w:rPr>
  </w:style>
  <w:style w:type="paragraph" w:styleId="a7">
    <w:name w:val="Balloon Text"/>
    <w:basedOn w:val="a2"/>
    <w:link w:val="a8"/>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rsid w:val="00675EC3"/>
    <w:pPr>
      <w:numPr>
        <w:ilvl w:val="3"/>
      </w:numPr>
    </w:pPr>
  </w:style>
  <w:style w:type="character" w:customStyle="1" w:styleId="a9">
    <w:name w:val="комментарий"/>
    <w:rsid w:val="00675EC3"/>
    <w:rPr>
      <w:b/>
      <w:i/>
      <w:shd w:val="clear" w:color="auto" w:fill="FFFF99"/>
    </w:rPr>
  </w:style>
  <w:style w:type="paragraph" w:customStyle="1" w:styleId="a1">
    <w:name w:val="Подподпункт"/>
    <w:basedOn w:val="a0"/>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uiPriority w:val="99"/>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uiPriority w:val="99"/>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a">
    <w:name w:val="header"/>
    <w:basedOn w:val="a2"/>
    <w:link w:val="ab"/>
    <w:rsid w:val="00FC63F2"/>
    <w:pPr>
      <w:tabs>
        <w:tab w:val="center" w:pos="4677"/>
        <w:tab w:val="right" w:pos="9355"/>
      </w:tabs>
    </w:pPr>
  </w:style>
  <w:style w:type="paragraph" w:styleId="ac">
    <w:name w:val="footer"/>
    <w:basedOn w:val="a2"/>
    <w:link w:val="ad"/>
    <w:uiPriority w:val="99"/>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Style9">
    <w:name w:val="Style9"/>
    <w:basedOn w:val="a2"/>
    <w:uiPriority w:val="99"/>
    <w:rsid w:val="00B50267"/>
    <w:pPr>
      <w:widowControl w:val="0"/>
      <w:autoSpaceDE w:val="0"/>
      <w:autoSpaceDN w:val="0"/>
      <w:adjustRightInd w:val="0"/>
      <w:spacing w:line="276" w:lineRule="exact"/>
      <w:jc w:val="both"/>
    </w:pPr>
  </w:style>
  <w:style w:type="character" w:customStyle="1" w:styleId="FontStyle51">
    <w:name w:val="Font Style51"/>
    <w:uiPriority w:val="99"/>
    <w:rsid w:val="00B50267"/>
    <w:rPr>
      <w:rFonts w:ascii="Times New Roman" w:hAnsi="Times New Roman" w:cs="Times New Roman"/>
      <w:sz w:val="20"/>
      <w:szCs w:val="20"/>
    </w:rPr>
  </w:style>
  <w:style w:type="character" w:customStyle="1" w:styleId="FontStyle14">
    <w:name w:val="Font Style14"/>
    <w:uiPriority w:val="99"/>
    <w:rsid w:val="00FC5904"/>
    <w:rPr>
      <w:rFonts w:ascii="Times New Roman" w:hAnsi="Times New Roman" w:cs="Times New Roman"/>
      <w:sz w:val="24"/>
      <w:szCs w:val="24"/>
    </w:rPr>
  </w:style>
  <w:style w:type="paragraph" w:styleId="ae">
    <w:name w:val="List Paragraph"/>
    <w:basedOn w:val="a2"/>
    <w:uiPriority w:val="34"/>
    <w:qFormat/>
    <w:rsid w:val="00742B90"/>
    <w:pPr>
      <w:spacing w:after="200" w:line="276" w:lineRule="auto"/>
      <w:ind w:left="720"/>
      <w:contextualSpacing/>
    </w:pPr>
    <w:rPr>
      <w:rFonts w:ascii="Calibri" w:eastAsia="Calibri" w:hAnsi="Calibri"/>
      <w:sz w:val="22"/>
      <w:szCs w:val="22"/>
      <w:lang w:eastAsia="en-US"/>
    </w:rPr>
  </w:style>
  <w:style w:type="character" w:styleId="af">
    <w:name w:val="Hyperlink"/>
    <w:rsid w:val="007A5BBF"/>
    <w:rPr>
      <w:color w:val="0000FF"/>
      <w:u w:val="single"/>
    </w:rPr>
  </w:style>
  <w:style w:type="character" w:customStyle="1" w:styleId="FontStyle23">
    <w:name w:val="Font Style23"/>
    <w:uiPriority w:val="99"/>
    <w:rsid w:val="00EF46DF"/>
    <w:rPr>
      <w:rFonts w:ascii="Times New Roman" w:hAnsi="Times New Roman" w:cs="Times New Roman"/>
      <w:sz w:val="22"/>
      <w:szCs w:val="22"/>
    </w:rPr>
  </w:style>
  <w:style w:type="character" w:customStyle="1" w:styleId="ab">
    <w:name w:val="Верхний колонтитул Знак"/>
    <w:link w:val="aa"/>
    <w:rsid w:val="00ED7253"/>
    <w:rPr>
      <w:sz w:val="24"/>
      <w:szCs w:val="24"/>
    </w:rPr>
  </w:style>
  <w:style w:type="character" w:customStyle="1" w:styleId="ad">
    <w:name w:val="Нижний колонтитул Знак"/>
    <w:link w:val="ac"/>
    <w:uiPriority w:val="99"/>
    <w:rsid w:val="0005451C"/>
    <w:rPr>
      <w:sz w:val="24"/>
      <w:szCs w:val="24"/>
    </w:rPr>
  </w:style>
  <w:style w:type="table" w:styleId="af0">
    <w:name w:val="Table Grid"/>
    <w:basedOn w:val="a4"/>
    <w:rsid w:val="0083063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Основной текст_"/>
    <w:link w:val="10"/>
    <w:rsid w:val="00B9584E"/>
    <w:rPr>
      <w:rFonts w:ascii="Georgia" w:eastAsia="Georgia" w:hAnsi="Georgia" w:cs="Georgia"/>
      <w:sz w:val="44"/>
      <w:szCs w:val="44"/>
      <w:shd w:val="clear" w:color="auto" w:fill="FFFFFF"/>
    </w:rPr>
  </w:style>
  <w:style w:type="character" w:customStyle="1" w:styleId="ArialNarrow105pt0pt">
    <w:name w:val="Основной текст + Arial Narrow;10;5 pt;Курсив;Интервал 0 pt"/>
    <w:rsid w:val="00B9584E"/>
    <w:rPr>
      <w:rFonts w:ascii="Arial Narrow" w:eastAsia="Arial Narrow" w:hAnsi="Arial Narrow" w:cs="Arial Narrow"/>
      <w:i/>
      <w:iCs/>
      <w:color w:val="000000"/>
      <w:spacing w:val="-16"/>
      <w:w w:val="100"/>
      <w:position w:val="0"/>
      <w:sz w:val="21"/>
      <w:szCs w:val="21"/>
      <w:shd w:val="clear" w:color="auto" w:fill="FFFFFF"/>
      <w:lang w:val="ru-RU"/>
    </w:rPr>
  </w:style>
  <w:style w:type="paragraph" w:customStyle="1" w:styleId="10">
    <w:name w:val="Основной текст1"/>
    <w:basedOn w:val="a2"/>
    <w:link w:val="af1"/>
    <w:rsid w:val="00B9584E"/>
    <w:pPr>
      <w:widowControl w:val="0"/>
      <w:shd w:val="clear" w:color="auto" w:fill="FFFFFF"/>
      <w:spacing w:line="0" w:lineRule="atLeast"/>
    </w:pPr>
    <w:rPr>
      <w:rFonts w:ascii="Georgia" w:eastAsia="Georgia" w:hAnsi="Georgia" w:cs="Georgia"/>
      <w:sz w:val="44"/>
      <w:szCs w:val="44"/>
    </w:rPr>
  </w:style>
  <w:style w:type="character" w:customStyle="1" w:styleId="5">
    <w:name w:val="Основной текст (5)_"/>
    <w:link w:val="50"/>
    <w:rsid w:val="00B9584E"/>
    <w:rPr>
      <w:rFonts w:ascii="Arial Narrow" w:eastAsia="Arial Narrow" w:hAnsi="Arial Narrow" w:cs="Arial Narrow"/>
      <w:i/>
      <w:iCs/>
      <w:spacing w:val="-16"/>
      <w:shd w:val="clear" w:color="auto" w:fill="FFFFFF"/>
    </w:rPr>
  </w:style>
  <w:style w:type="character" w:customStyle="1" w:styleId="50pt">
    <w:name w:val="Основной текст (5) + Интервал 0 pt"/>
    <w:rsid w:val="00B9584E"/>
    <w:rPr>
      <w:rFonts w:ascii="Arial Narrow" w:eastAsia="Arial Narrow" w:hAnsi="Arial Narrow" w:cs="Arial Narrow"/>
      <w:b w:val="0"/>
      <w:bCs w:val="0"/>
      <w:i/>
      <w:iCs/>
      <w:smallCaps w:val="0"/>
      <w:strike w:val="0"/>
      <w:color w:val="000000"/>
      <w:spacing w:val="-17"/>
      <w:w w:val="100"/>
      <w:position w:val="0"/>
      <w:sz w:val="24"/>
      <w:szCs w:val="24"/>
      <w:u w:val="none"/>
      <w:lang w:val="ru-RU"/>
    </w:rPr>
  </w:style>
  <w:style w:type="paragraph" w:customStyle="1" w:styleId="50">
    <w:name w:val="Основной текст (5)"/>
    <w:basedOn w:val="a2"/>
    <w:link w:val="5"/>
    <w:rsid w:val="00B9584E"/>
    <w:pPr>
      <w:widowControl w:val="0"/>
      <w:shd w:val="clear" w:color="auto" w:fill="FFFFFF"/>
      <w:spacing w:line="0" w:lineRule="atLeast"/>
    </w:pPr>
    <w:rPr>
      <w:rFonts w:ascii="Arial Narrow" w:eastAsia="Arial Narrow" w:hAnsi="Arial Narrow" w:cs="Arial Narrow"/>
      <w:i/>
      <w:iCs/>
      <w:spacing w:val="-16"/>
      <w:sz w:val="20"/>
      <w:szCs w:val="20"/>
    </w:rPr>
  </w:style>
  <w:style w:type="paragraph" w:customStyle="1" w:styleId="22">
    <w:name w:val="Основной текст2"/>
    <w:basedOn w:val="a2"/>
    <w:rsid w:val="00B9584E"/>
    <w:pPr>
      <w:widowControl w:val="0"/>
      <w:shd w:val="clear" w:color="auto" w:fill="FFFFFF"/>
      <w:spacing w:line="0" w:lineRule="atLeast"/>
    </w:pPr>
    <w:rPr>
      <w:rFonts w:ascii="Arial Narrow" w:eastAsia="Arial Narrow" w:hAnsi="Arial Narrow" w:cs="Arial Narrow"/>
      <w:i/>
      <w:iCs/>
      <w:color w:val="000000"/>
      <w:spacing w:val="-17"/>
      <w:sz w:val="22"/>
      <w:szCs w:val="22"/>
    </w:rPr>
  </w:style>
  <w:style w:type="character" w:customStyle="1" w:styleId="0pt">
    <w:name w:val="Основной текст + Не курсив;Интервал 0 pt"/>
    <w:rsid w:val="00B9584E"/>
    <w:rPr>
      <w:rFonts w:ascii="Arial Narrow" w:eastAsia="Arial Narrow" w:hAnsi="Arial Narrow" w:cs="Arial Narrow"/>
      <w:b w:val="0"/>
      <w:bCs w:val="0"/>
      <w:i/>
      <w:iCs/>
      <w:smallCaps w:val="0"/>
      <w:strike w:val="0"/>
      <w:color w:val="000000"/>
      <w:spacing w:val="8"/>
      <w:w w:val="100"/>
      <w:position w:val="0"/>
      <w:sz w:val="22"/>
      <w:szCs w:val="22"/>
      <w:u w:val="none"/>
      <w:shd w:val="clear" w:color="auto" w:fill="FFFFFF"/>
      <w:lang w:val="ru-RU"/>
    </w:rPr>
  </w:style>
  <w:style w:type="character" w:customStyle="1" w:styleId="1pt">
    <w:name w:val="Основной текст + Интервал 1 pt"/>
    <w:rsid w:val="00B9584E"/>
    <w:rPr>
      <w:rFonts w:ascii="Arial Narrow" w:eastAsia="Arial Narrow" w:hAnsi="Arial Narrow" w:cs="Arial Narrow"/>
      <w:b w:val="0"/>
      <w:bCs w:val="0"/>
      <w:i/>
      <w:iCs/>
      <w:smallCaps w:val="0"/>
      <w:strike w:val="0"/>
      <w:color w:val="000000"/>
      <w:spacing w:val="29"/>
      <w:w w:val="100"/>
      <w:position w:val="0"/>
      <w:sz w:val="22"/>
      <w:szCs w:val="22"/>
      <w:u w:val="none"/>
      <w:shd w:val="clear" w:color="auto" w:fill="FFFFFF"/>
      <w:lang w:val="ru-RU"/>
    </w:rPr>
  </w:style>
  <w:style w:type="character" w:customStyle="1" w:styleId="12pt0pt">
    <w:name w:val="Основной текст + 12 pt;Интервал 0 pt"/>
    <w:rsid w:val="00B9584E"/>
    <w:rPr>
      <w:rFonts w:ascii="Arial Narrow" w:eastAsia="Arial Narrow" w:hAnsi="Arial Narrow" w:cs="Arial Narrow"/>
      <w:b w:val="0"/>
      <w:bCs w:val="0"/>
      <w:i/>
      <w:iCs/>
      <w:smallCaps w:val="0"/>
      <w:strike w:val="0"/>
      <w:color w:val="000000"/>
      <w:spacing w:val="-18"/>
      <w:w w:val="100"/>
      <w:position w:val="0"/>
      <w:sz w:val="24"/>
      <w:szCs w:val="24"/>
      <w:u w:val="none"/>
      <w:shd w:val="clear" w:color="auto" w:fill="FFFFFF"/>
      <w:lang w:val="ru-RU"/>
    </w:rPr>
  </w:style>
  <w:style w:type="character" w:customStyle="1" w:styleId="12pt1pt">
    <w:name w:val="Основной текст + 12 pt;Интервал 1 pt"/>
    <w:rsid w:val="00B9584E"/>
    <w:rPr>
      <w:rFonts w:ascii="Arial Narrow" w:eastAsia="Arial Narrow" w:hAnsi="Arial Narrow" w:cs="Arial Narrow"/>
      <w:b w:val="0"/>
      <w:bCs w:val="0"/>
      <w:i/>
      <w:iCs/>
      <w:smallCaps w:val="0"/>
      <w:strike w:val="0"/>
      <w:color w:val="000000"/>
      <w:spacing w:val="27"/>
      <w:w w:val="100"/>
      <w:position w:val="0"/>
      <w:sz w:val="24"/>
      <w:szCs w:val="24"/>
      <w:u w:val="none"/>
      <w:shd w:val="clear" w:color="auto" w:fill="FFFFFF"/>
      <w:lang w:val="ru-RU"/>
    </w:rPr>
  </w:style>
  <w:style w:type="character" w:customStyle="1" w:styleId="105pt0pt">
    <w:name w:val="Основной текст + 10;5 pt;Не курсив;Интервал 0 pt"/>
    <w:rsid w:val="00B9584E"/>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rPr>
  </w:style>
  <w:style w:type="character" w:customStyle="1" w:styleId="a8">
    <w:name w:val="Текст выноски Знак"/>
    <w:link w:val="a7"/>
    <w:semiHidden/>
    <w:rsid w:val="007168AB"/>
    <w:rPr>
      <w:rFonts w:ascii="Tahoma" w:hAnsi="Tahoma" w:cs="Tahoma"/>
      <w:sz w:val="16"/>
      <w:szCs w:val="16"/>
    </w:rPr>
  </w:style>
  <w:style w:type="character" w:customStyle="1" w:styleId="11pt">
    <w:name w:val="Основной текст + 11 pt;Курсив"/>
    <w:rsid w:val="007168AB"/>
    <w:rPr>
      <w:rFonts w:ascii="Georgia" w:eastAsia="Georgia" w:hAnsi="Georgia" w:cs="Georgia"/>
      <w:i/>
      <w:iCs/>
      <w:color w:val="000000"/>
      <w:spacing w:val="0"/>
      <w:w w:val="100"/>
      <w:position w:val="0"/>
      <w:sz w:val="22"/>
      <w:szCs w:val="22"/>
      <w:shd w:val="clear" w:color="auto" w:fill="FFFFFF"/>
    </w:rPr>
  </w:style>
  <w:style w:type="character" w:customStyle="1" w:styleId="5115pt0pt">
    <w:name w:val="Основной текст (5) + 11;5 pt;Не курсив;Интервал 0 pt"/>
    <w:rsid w:val="007168AB"/>
    <w:rPr>
      <w:rFonts w:ascii="Arial Narrow" w:eastAsia="Arial Narrow" w:hAnsi="Arial Narrow" w:cs="Arial Narrow"/>
      <w:b w:val="0"/>
      <w:bCs w:val="0"/>
      <w:i/>
      <w:iCs/>
      <w:smallCaps w:val="0"/>
      <w:strike w:val="0"/>
      <w:color w:val="000000"/>
      <w:spacing w:val="0"/>
      <w:w w:val="100"/>
      <w:position w:val="0"/>
      <w:sz w:val="23"/>
      <w:szCs w:val="23"/>
      <w:u w:val="none"/>
      <w:shd w:val="clear" w:color="auto" w:fill="FFFFFF"/>
      <w:lang w:val="ru-RU"/>
    </w:rPr>
  </w:style>
  <w:style w:type="character" w:customStyle="1" w:styleId="ArialNarrow65pt0pt">
    <w:name w:val="Основной текст + Arial Narrow;6;5 pt;Полужирный;Курсив;Интервал 0 pt"/>
    <w:rsid w:val="007168AB"/>
    <w:rPr>
      <w:rFonts w:ascii="Arial Narrow" w:eastAsia="Arial Narrow" w:hAnsi="Arial Narrow" w:cs="Arial Narrow"/>
      <w:b/>
      <w:bCs/>
      <w:i/>
      <w:iCs/>
      <w:smallCaps w:val="0"/>
      <w:strike w:val="0"/>
      <w:color w:val="000000"/>
      <w:spacing w:val="-13"/>
      <w:w w:val="100"/>
      <w:position w:val="0"/>
      <w:sz w:val="13"/>
      <w:szCs w:val="13"/>
      <w:u w:val="none"/>
      <w:shd w:val="clear" w:color="auto" w:fill="FFFFFF"/>
      <w:lang w:val="ru-RU"/>
    </w:rPr>
  </w:style>
  <w:style w:type="character" w:customStyle="1" w:styleId="ArialNarrow4pt">
    <w:name w:val="Основной текст + Arial Narrow;4 pt"/>
    <w:rsid w:val="007168AB"/>
    <w:rPr>
      <w:rFonts w:ascii="Arial Narrow" w:eastAsia="Arial Narrow" w:hAnsi="Arial Narrow" w:cs="Arial Narrow"/>
      <w:b w:val="0"/>
      <w:bCs w:val="0"/>
      <w:i w:val="0"/>
      <w:iCs w:val="0"/>
      <w:smallCaps w:val="0"/>
      <w:strike w:val="0"/>
      <w:color w:val="000000"/>
      <w:spacing w:val="0"/>
      <w:w w:val="100"/>
      <w:position w:val="0"/>
      <w:sz w:val="8"/>
      <w:szCs w:val="8"/>
      <w:u w:val="none"/>
      <w:shd w:val="clear" w:color="auto" w:fill="FFFFFF"/>
      <w:lang w:val="ru-RU"/>
    </w:rPr>
  </w:style>
  <w:style w:type="character" w:customStyle="1" w:styleId="5125pt0pt">
    <w:name w:val="Основной текст (5) + 12;5 pt;Интервал 0 pt"/>
    <w:rsid w:val="007168AB"/>
    <w:rPr>
      <w:rFonts w:ascii="Arial Narrow" w:eastAsia="Arial Narrow" w:hAnsi="Arial Narrow" w:cs="Arial Narrow"/>
      <w:b w:val="0"/>
      <w:bCs w:val="0"/>
      <w:i/>
      <w:iCs/>
      <w:smallCaps w:val="0"/>
      <w:strike w:val="0"/>
      <w:color w:val="000000"/>
      <w:spacing w:val="-18"/>
      <w:w w:val="100"/>
      <w:position w:val="0"/>
      <w:sz w:val="25"/>
      <w:szCs w:val="25"/>
      <w:u w:val="none"/>
      <w:shd w:val="clear" w:color="auto" w:fill="FFFFFF"/>
      <w:lang w:val="ru-RU"/>
    </w:rPr>
  </w:style>
  <w:style w:type="character" w:customStyle="1" w:styleId="ArialNarrow165pt-1pt">
    <w:name w:val="Основной текст + Arial Narrow;16;5 pt;Курсив;Интервал -1 pt"/>
    <w:rsid w:val="007168AB"/>
    <w:rPr>
      <w:rFonts w:ascii="Arial Narrow" w:eastAsia="Arial Narrow" w:hAnsi="Arial Narrow" w:cs="Arial Narrow"/>
      <w:b w:val="0"/>
      <w:bCs w:val="0"/>
      <w:i/>
      <w:iCs/>
      <w:smallCaps w:val="0"/>
      <w:strike w:val="0"/>
      <w:color w:val="000000"/>
      <w:spacing w:val="-22"/>
      <w:w w:val="100"/>
      <w:position w:val="0"/>
      <w:sz w:val="33"/>
      <w:szCs w:val="33"/>
      <w:u w:val="none"/>
      <w:shd w:val="clear" w:color="auto" w:fill="FFFFFF"/>
      <w:lang w:val="ru-RU"/>
    </w:rPr>
  </w:style>
  <w:style w:type="character" w:customStyle="1" w:styleId="ArialNarrow165pt-1pt0">
    <w:name w:val="Основной текст + Arial Narrow;16;5 pt;Интервал -1 pt"/>
    <w:rsid w:val="007168AB"/>
    <w:rPr>
      <w:rFonts w:ascii="Arial Narrow" w:eastAsia="Arial Narrow" w:hAnsi="Arial Narrow" w:cs="Arial Narrow"/>
      <w:b w:val="0"/>
      <w:bCs w:val="0"/>
      <w:i w:val="0"/>
      <w:iCs w:val="0"/>
      <w:smallCaps w:val="0"/>
      <w:strike w:val="0"/>
      <w:color w:val="000000"/>
      <w:spacing w:val="-23"/>
      <w:w w:val="100"/>
      <w:position w:val="0"/>
      <w:sz w:val="33"/>
      <w:szCs w:val="33"/>
      <w:u w:val="none"/>
      <w:shd w:val="clear" w:color="auto" w:fill="FFFFFF"/>
      <w:lang w:val="ru-RU"/>
    </w:rPr>
  </w:style>
  <w:style w:type="character" w:customStyle="1" w:styleId="ArialNarrow24pt-1pt">
    <w:name w:val="Основной текст + Arial Narrow;24 pt;Курсив;Интервал -1 pt"/>
    <w:rsid w:val="007168AB"/>
    <w:rPr>
      <w:rFonts w:ascii="Arial Narrow" w:eastAsia="Arial Narrow" w:hAnsi="Arial Narrow" w:cs="Arial Narrow"/>
      <w:b w:val="0"/>
      <w:bCs w:val="0"/>
      <w:i/>
      <w:iCs/>
      <w:smallCaps w:val="0"/>
      <w:strike w:val="0"/>
      <w:color w:val="000000"/>
      <w:spacing w:val="-33"/>
      <w:w w:val="100"/>
      <w:position w:val="0"/>
      <w:sz w:val="48"/>
      <w:szCs w:val="48"/>
      <w:u w:val="none"/>
      <w:shd w:val="clear" w:color="auto" w:fill="FFFFFF"/>
      <w:lang w:val="ru-RU"/>
    </w:rPr>
  </w:style>
  <w:style w:type="character" w:customStyle="1" w:styleId="ArialNarrow165pt0pt">
    <w:name w:val="Основной текст + Arial Narrow;16;5 pt;Курсив;Интервал 0 pt"/>
    <w:rsid w:val="007168AB"/>
    <w:rPr>
      <w:rFonts w:ascii="Arial Narrow" w:eastAsia="Arial Narrow" w:hAnsi="Arial Narrow" w:cs="Arial Narrow"/>
      <w:b w:val="0"/>
      <w:bCs w:val="0"/>
      <w:i/>
      <w:iCs/>
      <w:smallCaps w:val="0"/>
      <w:strike w:val="0"/>
      <w:color w:val="000000"/>
      <w:spacing w:val="15"/>
      <w:w w:val="100"/>
      <w:position w:val="0"/>
      <w:sz w:val="33"/>
      <w:szCs w:val="33"/>
      <w:u w:val="none"/>
      <w:shd w:val="clear" w:color="auto" w:fill="FFFFFF"/>
      <w:lang w:val="ru-RU"/>
    </w:rPr>
  </w:style>
  <w:style w:type="character" w:customStyle="1" w:styleId="ArialNarrow175pt-1pt">
    <w:name w:val="Основной текст + Arial Narrow;17;5 pt;Курсив;Интервал -1 pt"/>
    <w:rsid w:val="007168AB"/>
    <w:rPr>
      <w:rFonts w:ascii="Arial Narrow" w:eastAsia="Arial Narrow" w:hAnsi="Arial Narrow" w:cs="Arial Narrow"/>
      <w:b w:val="0"/>
      <w:bCs w:val="0"/>
      <w:i/>
      <w:iCs/>
      <w:smallCaps w:val="0"/>
      <w:strike w:val="0"/>
      <w:color w:val="000000"/>
      <w:spacing w:val="-22"/>
      <w:w w:val="100"/>
      <w:position w:val="0"/>
      <w:sz w:val="35"/>
      <w:szCs w:val="35"/>
      <w:u w:val="none"/>
      <w:shd w:val="clear" w:color="auto" w:fill="FFFFFF"/>
      <w:lang w:val="ru-RU"/>
    </w:rPr>
  </w:style>
  <w:style w:type="character" w:customStyle="1" w:styleId="ArialNarrow125pt0pt">
    <w:name w:val="Основной текст + Arial Narrow;12;5 pt;Полужирный;Интервал 0 pt"/>
    <w:rsid w:val="007168AB"/>
    <w:rPr>
      <w:rFonts w:ascii="Arial Narrow" w:eastAsia="Arial Narrow" w:hAnsi="Arial Narrow" w:cs="Arial Narrow"/>
      <w:b/>
      <w:bCs/>
      <w:i w:val="0"/>
      <w:iCs w:val="0"/>
      <w:smallCaps w:val="0"/>
      <w:strike w:val="0"/>
      <w:color w:val="000000"/>
      <w:spacing w:val="-12"/>
      <w:w w:val="100"/>
      <w:position w:val="0"/>
      <w:sz w:val="25"/>
      <w:szCs w:val="25"/>
      <w:u w:val="none"/>
      <w:shd w:val="clear" w:color="auto" w:fill="FFFFFF"/>
      <w:lang w:val="ru-RU"/>
    </w:rPr>
  </w:style>
  <w:style w:type="character" w:customStyle="1" w:styleId="575pt0pt">
    <w:name w:val="Основной текст (5) + 7;5 pt;Полужирный;Интервал 0 pt"/>
    <w:rsid w:val="007168AB"/>
    <w:rPr>
      <w:rFonts w:ascii="Arial Narrow" w:eastAsia="Arial Narrow" w:hAnsi="Arial Narrow" w:cs="Arial Narrow"/>
      <w:b/>
      <w:bCs/>
      <w:i/>
      <w:iCs/>
      <w:smallCaps w:val="0"/>
      <w:strike w:val="0"/>
      <w:color w:val="000000"/>
      <w:spacing w:val="-13"/>
      <w:w w:val="100"/>
      <w:position w:val="0"/>
      <w:sz w:val="15"/>
      <w:szCs w:val="15"/>
      <w:u w:val="none"/>
      <w:shd w:val="clear" w:color="auto" w:fill="FFFFFF"/>
      <w:lang w:val="ru-RU"/>
    </w:rPr>
  </w:style>
  <w:style w:type="character" w:customStyle="1" w:styleId="17pt">
    <w:name w:val="Основной текст + 17 pt"/>
    <w:rsid w:val="007168AB"/>
    <w:rPr>
      <w:rFonts w:ascii="Arial Narrow" w:eastAsia="Arial Narrow" w:hAnsi="Arial Narrow" w:cs="Arial Narrow"/>
      <w:b w:val="0"/>
      <w:bCs w:val="0"/>
      <w:i/>
      <w:iCs/>
      <w:smallCaps w:val="0"/>
      <w:strike w:val="0"/>
      <w:color w:val="000000"/>
      <w:spacing w:val="-21"/>
      <w:w w:val="100"/>
      <w:position w:val="0"/>
      <w:sz w:val="34"/>
      <w:szCs w:val="34"/>
      <w:u w:val="none"/>
      <w:shd w:val="clear" w:color="auto" w:fill="FFFFFF"/>
      <w:lang w:val="ru-RU"/>
    </w:rPr>
  </w:style>
  <w:style w:type="character" w:customStyle="1" w:styleId="185pt0pt">
    <w:name w:val="Основной текст + 18;5 pt;Не курсив;Интервал 0 pt"/>
    <w:rsid w:val="007168AB"/>
    <w:rPr>
      <w:rFonts w:ascii="Arial Narrow" w:eastAsia="Arial Narrow" w:hAnsi="Arial Narrow" w:cs="Arial Narrow"/>
      <w:b w:val="0"/>
      <w:bCs w:val="0"/>
      <w:i/>
      <w:iCs/>
      <w:smallCaps w:val="0"/>
      <w:strike w:val="0"/>
      <w:color w:val="000000"/>
      <w:spacing w:val="0"/>
      <w:w w:val="100"/>
      <w:position w:val="0"/>
      <w:sz w:val="37"/>
      <w:szCs w:val="37"/>
      <w:u w:val="none"/>
      <w:shd w:val="clear" w:color="auto" w:fill="FFFFFF"/>
    </w:rPr>
  </w:style>
  <w:style w:type="character" w:customStyle="1" w:styleId="17pt-1pt">
    <w:name w:val="Основной текст + 17 pt;Интервал -1 pt"/>
    <w:rsid w:val="007168AB"/>
    <w:rPr>
      <w:rFonts w:ascii="Arial Narrow" w:eastAsia="Arial Narrow" w:hAnsi="Arial Narrow" w:cs="Arial Narrow"/>
      <w:b w:val="0"/>
      <w:bCs w:val="0"/>
      <w:i/>
      <w:iCs/>
      <w:smallCaps w:val="0"/>
      <w:strike w:val="0"/>
      <w:color w:val="000000"/>
      <w:spacing w:val="-22"/>
      <w:w w:val="100"/>
      <w:position w:val="0"/>
      <w:sz w:val="34"/>
      <w:szCs w:val="34"/>
      <w:u w:val="none"/>
      <w:shd w:val="clear" w:color="auto" w:fill="FFFFFF"/>
      <w:lang w:val="ru-RU"/>
    </w:rPr>
  </w:style>
  <w:style w:type="character" w:customStyle="1" w:styleId="4359A4C5-E68D-4954-B74D-C65BE35D70F9">
    <w:name w:val="[4359A4C5-E68D-4954-B74D-C65BE35D70F9]"/>
    <w:rsid w:val="007168AB"/>
    <w:rPr>
      <w:rFonts w:ascii="Times New Roman" w:eastAsia="Times New Roman" w:hAnsi="Times New Roman" w:cs="Times New Roman"/>
      <w:b w:val="0"/>
      <w:bCs w:val="0"/>
      <w:i/>
      <w:iCs/>
      <w:smallCaps w:val="0"/>
      <w:strike w:val="0"/>
      <w:color w:val="000000"/>
      <w:spacing w:val="-23"/>
      <w:w w:val="100"/>
      <w:position w:val="0"/>
      <w:sz w:val="20"/>
      <w:szCs w:val="20"/>
      <w:u w:val="none"/>
      <w:shd w:val="clear" w:color="auto" w:fill="FFFFFF"/>
      <w:lang w:val="ru-RU"/>
    </w:rPr>
  </w:style>
  <w:style w:type="character" w:customStyle="1" w:styleId="FBE605A9-2692-45FE-B817-661A300AA0D9">
    <w:name w:val="[FBE605A9-2692-45FE-B817-661A300AA0D9]"/>
    <w:rsid w:val="007168AB"/>
    <w:rPr>
      <w:rFonts w:ascii="Times New Roman" w:eastAsia="Times New Roman" w:hAnsi="Times New Roman" w:cs="Times New Roman"/>
      <w:b w:val="0"/>
      <w:bCs w:val="0"/>
      <w:i/>
      <w:iCs/>
      <w:smallCaps w:val="0"/>
      <w:strike w:val="0"/>
      <w:color w:val="000000"/>
      <w:spacing w:val="-17"/>
      <w:w w:val="100"/>
      <w:position w:val="0"/>
      <w:sz w:val="20"/>
      <w:szCs w:val="20"/>
      <w:u w:val="none"/>
      <w:shd w:val="clear" w:color="auto" w:fill="FFFFFF"/>
      <w:lang w:val="ru-RU"/>
    </w:rPr>
  </w:style>
  <w:style w:type="character" w:customStyle="1" w:styleId="30">
    <w:name w:val="Заголовок 3 Знак"/>
    <w:basedOn w:val="a3"/>
    <w:link w:val="3"/>
    <w:semiHidden/>
    <w:rsid w:val="00647F4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17673">
      <w:bodyDiv w:val="1"/>
      <w:marLeft w:val="0"/>
      <w:marRight w:val="0"/>
      <w:marTop w:val="0"/>
      <w:marBottom w:val="0"/>
      <w:divBdr>
        <w:top w:val="none" w:sz="0" w:space="0" w:color="auto"/>
        <w:left w:val="none" w:sz="0" w:space="0" w:color="auto"/>
        <w:bottom w:val="none" w:sz="0" w:space="0" w:color="auto"/>
        <w:right w:val="none" w:sz="0" w:space="0" w:color="auto"/>
      </w:divBdr>
    </w:div>
    <w:div w:id="1174149018">
      <w:bodyDiv w:val="1"/>
      <w:marLeft w:val="0"/>
      <w:marRight w:val="0"/>
      <w:marTop w:val="0"/>
      <w:marBottom w:val="0"/>
      <w:divBdr>
        <w:top w:val="none" w:sz="0" w:space="0" w:color="auto"/>
        <w:left w:val="none" w:sz="0" w:space="0" w:color="auto"/>
        <w:bottom w:val="none" w:sz="0" w:space="0" w:color="auto"/>
        <w:right w:val="none" w:sz="0" w:space="0" w:color="auto"/>
      </w:divBdr>
    </w:div>
    <w:div w:id="1208687625">
      <w:bodyDiv w:val="1"/>
      <w:marLeft w:val="0"/>
      <w:marRight w:val="0"/>
      <w:marTop w:val="0"/>
      <w:marBottom w:val="0"/>
      <w:divBdr>
        <w:top w:val="none" w:sz="0" w:space="0" w:color="auto"/>
        <w:left w:val="none" w:sz="0" w:space="0" w:color="auto"/>
        <w:bottom w:val="none" w:sz="0" w:space="0" w:color="auto"/>
        <w:right w:val="none" w:sz="0" w:space="0" w:color="auto"/>
      </w:divBdr>
    </w:div>
    <w:div w:id="1616598862">
      <w:bodyDiv w:val="1"/>
      <w:marLeft w:val="0"/>
      <w:marRight w:val="0"/>
      <w:marTop w:val="0"/>
      <w:marBottom w:val="0"/>
      <w:divBdr>
        <w:top w:val="none" w:sz="0" w:space="0" w:color="auto"/>
        <w:left w:val="none" w:sz="0" w:space="0" w:color="auto"/>
        <w:bottom w:val="none" w:sz="0" w:space="0" w:color="auto"/>
        <w:right w:val="none" w:sz="0" w:space="0" w:color="auto"/>
      </w:divBdr>
    </w:div>
    <w:div w:id="1772168155">
      <w:bodyDiv w:val="1"/>
      <w:marLeft w:val="0"/>
      <w:marRight w:val="0"/>
      <w:marTop w:val="0"/>
      <w:marBottom w:val="0"/>
      <w:divBdr>
        <w:top w:val="none" w:sz="0" w:space="0" w:color="auto"/>
        <w:left w:val="none" w:sz="0" w:space="0" w:color="auto"/>
        <w:bottom w:val="none" w:sz="0" w:space="0" w:color="auto"/>
        <w:right w:val="none" w:sz="0" w:space="0" w:color="auto"/>
      </w:divBdr>
    </w:div>
    <w:div w:id="214414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forus.sp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ozd@karelia.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50BD52D-84BB-4A01-803F-FB211ED52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14</Pages>
  <Words>5797</Words>
  <Characters>33045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38765</CharactersWithSpaces>
  <SharedDoc>false</SharedDoc>
  <HLinks>
    <vt:vector size="6" baseType="variant">
      <vt:variant>
        <vt:i4>5242988</vt:i4>
      </vt:variant>
      <vt:variant>
        <vt:i4>0</vt:i4>
      </vt:variant>
      <vt:variant>
        <vt:i4>0</vt:i4>
      </vt:variant>
      <vt:variant>
        <vt:i4>5</vt:i4>
      </vt:variant>
      <vt:variant>
        <vt:lpwstr>mailto:oozd@karelia.tgc1.ru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Прелков Евгений Анатольевич</dc:creator>
  <cp:lastModifiedBy>Мусатова Светлана Николаевна</cp:lastModifiedBy>
  <cp:revision>3</cp:revision>
  <cp:lastPrinted>2016-01-19T12:36:00Z</cp:lastPrinted>
  <dcterms:created xsi:type="dcterms:W3CDTF">2016-08-16T10:51:00Z</dcterms:created>
  <dcterms:modified xsi:type="dcterms:W3CDTF">2016-10-05T12:14:00Z</dcterms:modified>
</cp:coreProperties>
</file>